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00" w:afterAutospacing="1" w:line="420" w:lineRule="exac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附件3：</w:t>
      </w:r>
    </w:p>
    <w:p>
      <w:pPr>
        <w:spacing w:before="156" w:beforeLines="50" w:after="100" w:afterAutospacing="1" w:line="420" w:lineRule="exact"/>
        <w:rPr>
          <w:rFonts w:ascii="黑体" w:hAnsi="黑体" w:eastAsia="黑体" w:cs="Times New Roman"/>
          <w:b/>
          <w:sz w:val="32"/>
          <w:szCs w:val="32"/>
        </w:rPr>
      </w:pPr>
      <w:r>
        <w:rPr>
          <w:rFonts w:ascii="黑体" w:hAnsi="黑体" w:eastAsia="黑体" w:cs="Times New Roman"/>
          <w:b/>
          <w:sz w:val="32"/>
          <w:szCs w:val="32"/>
        </w:rPr>
        <w:t>浙江新闻奖新媒体</w:t>
      </w:r>
      <w:r>
        <w:rPr>
          <w:rFonts w:hint="eastAsia" w:ascii="黑体" w:hAnsi="黑体" w:eastAsia="黑体" w:cs="Times New Roman"/>
          <w:b/>
          <w:sz w:val="32"/>
          <w:szCs w:val="32"/>
        </w:rPr>
        <w:t>作品</w:t>
      </w:r>
      <w:r>
        <w:rPr>
          <w:rFonts w:ascii="黑体" w:hAnsi="黑体" w:eastAsia="黑体" w:cs="Times New Roman"/>
          <w:b/>
          <w:sz w:val="32"/>
          <w:szCs w:val="32"/>
        </w:rPr>
        <w:t>奖</w:t>
      </w:r>
      <w:r>
        <w:rPr>
          <w:rFonts w:hint="eastAsia" w:ascii="黑体" w:hAnsi="黑体" w:eastAsia="黑体" w:cs="Times New Roman"/>
          <w:b/>
          <w:sz w:val="32"/>
          <w:szCs w:val="32"/>
        </w:rPr>
        <w:t>作</w:t>
      </w:r>
      <w:r>
        <w:rPr>
          <w:rFonts w:ascii="黑体" w:hAnsi="黑体" w:eastAsia="黑体" w:cs="Times New Roman"/>
          <w:b/>
          <w:sz w:val="32"/>
          <w:szCs w:val="32"/>
        </w:rPr>
        <w:t>者（</w:t>
      </w:r>
      <w:r>
        <w:rPr>
          <w:rFonts w:hint="eastAsia" w:ascii="黑体" w:hAnsi="黑体" w:eastAsia="黑体" w:cs="Times New Roman"/>
          <w:b/>
          <w:sz w:val="32"/>
          <w:szCs w:val="32"/>
        </w:rPr>
        <w:t>主创</w:t>
      </w:r>
      <w:r>
        <w:rPr>
          <w:rFonts w:ascii="黑体" w:hAnsi="黑体" w:eastAsia="黑体" w:cs="Times New Roman"/>
          <w:b/>
          <w:sz w:val="32"/>
          <w:szCs w:val="32"/>
        </w:rPr>
        <w:t>人员）</w:t>
      </w:r>
      <w:r>
        <w:rPr>
          <w:rFonts w:hint="eastAsia" w:ascii="黑体" w:hAnsi="黑体" w:eastAsia="黑体" w:cs="Times New Roman"/>
          <w:b/>
          <w:sz w:val="32"/>
          <w:szCs w:val="32"/>
        </w:rPr>
        <w:t>署名</w:t>
      </w:r>
      <w:r>
        <w:rPr>
          <w:rFonts w:ascii="黑体" w:hAnsi="黑体" w:eastAsia="黑体" w:cs="Times New Roman"/>
          <w:b/>
          <w:sz w:val="32"/>
          <w:szCs w:val="32"/>
        </w:rPr>
        <w:t>规范简表</w:t>
      </w:r>
    </w:p>
    <w:p>
      <w:pPr>
        <w:spacing w:before="156" w:beforeLines="50" w:after="100" w:afterAutospacing="1" w:line="4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（一）、按作者申报的作品及其名额、范围</w:t>
      </w:r>
    </w:p>
    <w:tbl>
      <w:tblPr>
        <w:tblStyle w:val="4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78"/>
        <w:gridCol w:w="4961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7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4961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作品类别</w:t>
            </w:r>
          </w:p>
        </w:tc>
        <w:tc>
          <w:tcPr>
            <w:tcW w:w="1989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作者范围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3名</w:t>
            </w:r>
          </w:p>
        </w:tc>
        <w:tc>
          <w:tcPr>
            <w:tcW w:w="4961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文字消息、文字评论</w:t>
            </w:r>
          </w:p>
        </w:tc>
        <w:tc>
          <w:tcPr>
            <w:tcW w:w="1989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记者或作者</w:t>
            </w:r>
          </w:p>
        </w:tc>
      </w:tr>
    </w:tbl>
    <w:p>
      <w:pPr>
        <w:spacing w:before="156" w:beforeLines="50" w:after="100" w:afterAutospacing="1" w:line="420" w:lineRule="exact"/>
        <w:ind w:firstLine="600" w:firstLineChars="200"/>
        <w:rPr>
          <w:rFonts w:ascii="Times New Roman" w:hAnsi="Times New Roman" w:eastAsia="仿宋" w:cs="Times New Roman"/>
          <w:sz w:val="30"/>
          <w:szCs w:val="30"/>
        </w:rPr>
      </w:pPr>
      <w:r>
        <w:rPr>
          <w:rFonts w:hint="eastAsia" w:ascii="Times New Roman" w:hAnsi="Times New Roman" w:eastAsia="仿宋" w:cs="Times New Roman"/>
          <w:sz w:val="30"/>
          <w:szCs w:val="30"/>
        </w:rPr>
        <w:t>（二）</w:t>
      </w:r>
      <w:r>
        <w:rPr>
          <w:rFonts w:ascii="Times New Roman" w:hAnsi="Times New Roman" w:eastAsia="仿宋" w:cs="Times New Roman"/>
          <w:sz w:val="30"/>
          <w:szCs w:val="30"/>
        </w:rPr>
        <w:t>按主创人员申报的作品及其名额、范围</w:t>
      </w:r>
    </w:p>
    <w:tbl>
      <w:tblPr>
        <w:tblStyle w:val="4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978"/>
        <w:gridCol w:w="2976"/>
        <w:gridCol w:w="3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978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名额</w:t>
            </w:r>
          </w:p>
        </w:tc>
        <w:tc>
          <w:tcPr>
            <w:tcW w:w="2976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作品类别</w:t>
            </w:r>
          </w:p>
        </w:tc>
        <w:tc>
          <w:tcPr>
            <w:tcW w:w="3974" w:type="dxa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8"/>
                <w:szCs w:val="28"/>
              </w:rPr>
              <w:t>主创人员</w:t>
            </w:r>
            <w:r>
              <w:rPr>
                <w:rFonts w:ascii="Times New Roman" w:hAnsi="Times New Roman" w:eastAsia="仿宋" w:cs="Times New Roman"/>
                <w:b/>
                <w:sz w:val="28"/>
                <w:szCs w:val="28"/>
              </w:rPr>
              <w:t>范围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1</w:t>
            </w:r>
          </w:p>
        </w:tc>
        <w:tc>
          <w:tcPr>
            <w:tcW w:w="978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4名</w:t>
            </w: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页（界）面设计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策划、设计、技术等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2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5名</w:t>
            </w: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短视频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现场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新闻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策划、记者、摄像、制作、技术等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新媒体评论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设计、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制作、技术等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3</w:t>
            </w:r>
          </w:p>
        </w:tc>
        <w:tc>
          <w:tcPr>
            <w:tcW w:w="978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6名</w:t>
            </w: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数据新闻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策划、记者、设计、技术、制作等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4</w:t>
            </w:r>
          </w:p>
        </w:tc>
        <w:tc>
          <w:tcPr>
            <w:tcW w:w="978" w:type="dxa"/>
            <w:vMerge w:val="restart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7名</w:t>
            </w: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网络新闻专题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策划、记者、技术、制作等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978" w:type="dxa"/>
            <w:vMerge w:val="continue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短视频专题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报道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策划、记者、摄像、主持人、制作、技术等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5</w:t>
            </w:r>
          </w:p>
        </w:tc>
        <w:tc>
          <w:tcPr>
            <w:tcW w:w="978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8名</w:t>
            </w:r>
          </w:p>
        </w:tc>
        <w:tc>
          <w:tcPr>
            <w:tcW w:w="2976" w:type="dxa"/>
            <w:vAlign w:val="center"/>
          </w:tcPr>
          <w:p>
            <w:pPr>
              <w:spacing w:after="100" w:afterAutospacing="1" w:line="440" w:lineRule="exact"/>
              <w:jc w:val="center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移动直播、创意互动、融合创新</w:t>
            </w:r>
          </w:p>
        </w:tc>
        <w:tc>
          <w:tcPr>
            <w:tcW w:w="3974" w:type="dxa"/>
          </w:tcPr>
          <w:p>
            <w:pPr>
              <w:spacing w:after="100" w:afterAutospacing="1" w:line="440" w:lineRule="exact"/>
              <w:jc w:val="left"/>
              <w:rPr>
                <w:rFonts w:ascii="Times New Roman" w:hAnsi="Times New Roman" w:eastAsia="仿宋" w:cs="Times New Roman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策划、记者、</w:t>
            </w:r>
            <w:r>
              <w:rPr>
                <w:rFonts w:hint="eastAsia" w:ascii="Times New Roman" w:hAnsi="Times New Roman" w:eastAsia="仿宋" w:cs="Times New Roman"/>
                <w:sz w:val="30"/>
                <w:szCs w:val="30"/>
              </w:rPr>
              <w:t>设计、</w:t>
            </w:r>
            <w:r>
              <w:rPr>
                <w:rFonts w:ascii="Times New Roman" w:hAnsi="Times New Roman" w:eastAsia="仿宋" w:cs="Times New Roman"/>
                <w:sz w:val="30"/>
                <w:szCs w:val="30"/>
              </w:rPr>
              <w:t>技术、制作等</w:t>
            </w:r>
          </w:p>
        </w:tc>
      </w:tr>
    </w:tbl>
    <w:p>
      <w:r>
        <w:rPr>
          <w:rFonts w:hint="eastAsia" w:ascii="Times New Roman" w:hAnsi="Times New Roman" w:eastAsia="仿宋" w:cs="Times New Roman"/>
          <w:sz w:val="32"/>
          <w:szCs w:val="32"/>
        </w:rPr>
        <w:t>备</w:t>
      </w:r>
      <w:r>
        <w:rPr>
          <w:rFonts w:ascii="Times New Roman" w:hAnsi="Times New Roman" w:eastAsia="仿宋" w:cs="Times New Roman"/>
          <w:sz w:val="32"/>
          <w:szCs w:val="32"/>
        </w:rPr>
        <w:t>注：</w:t>
      </w:r>
      <w:r>
        <w:rPr>
          <w:rFonts w:hint="eastAsia" w:ascii="Times New Roman" w:hAnsi="Times New Roman" w:eastAsia="仿宋" w:cs="Times New Roman"/>
          <w:sz w:val="32"/>
          <w:szCs w:val="32"/>
        </w:rPr>
        <w:t>每</w:t>
      </w:r>
      <w:r>
        <w:rPr>
          <w:rFonts w:ascii="Times New Roman" w:hAnsi="Times New Roman" w:eastAsia="仿宋" w:cs="Times New Roman"/>
          <w:sz w:val="32"/>
          <w:szCs w:val="32"/>
        </w:rPr>
        <w:t>件作品</w:t>
      </w:r>
      <w:r>
        <w:rPr>
          <w:rFonts w:hint="eastAsia" w:ascii="Times New Roman" w:hAnsi="Times New Roman" w:eastAsia="仿宋" w:cs="Times New Roman"/>
          <w:sz w:val="32"/>
          <w:szCs w:val="32"/>
        </w:rPr>
        <w:t>可申报编辑1至3名</w:t>
      </w:r>
      <w:r>
        <w:rPr>
          <w:rFonts w:ascii="Times New Roman" w:hAnsi="Times New Roman" w:eastAsia="仿宋" w:cs="Times New Roman"/>
          <w:sz w:val="32"/>
          <w:szCs w:val="32"/>
        </w:rPr>
        <w:t>，原则上不得</w:t>
      </w:r>
      <w:r>
        <w:rPr>
          <w:rFonts w:hint="eastAsia" w:ascii="Times New Roman" w:hAnsi="Times New Roman" w:eastAsia="仿宋" w:cs="Times New Roman"/>
          <w:sz w:val="32"/>
          <w:szCs w:val="32"/>
        </w:rPr>
        <w:t>空缺</w:t>
      </w:r>
      <w:r>
        <w:rPr>
          <w:rFonts w:ascii="Times New Roman" w:hAnsi="Times New Roman" w:eastAsia="仿宋" w:cs="Times New Roman"/>
          <w:sz w:val="32"/>
          <w:szCs w:val="32"/>
        </w:rPr>
        <w:t>。</w:t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18634D3"/>
    <w:rsid w:val="03724173"/>
    <w:rsid w:val="07287C9C"/>
    <w:rsid w:val="20C614C6"/>
    <w:rsid w:val="24BE427F"/>
    <w:rsid w:val="392372C6"/>
    <w:rsid w:val="528A02C8"/>
    <w:rsid w:val="56FC4C8F"/>
    <w:rsid w:val="57D900D4"/>
    <w:rsid w:val="5EC5427C"/>
    <w:rsid w:val="63987B17"/>
    <w:rsid w:val="6C007F23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2022-01-30T03:32:45Z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