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１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浙</w:t>
      </w:r>
      <w:r>
        <w:rPr>
          <w:rFonts w:ascii="黑体" w:hAnsi="黑体" w:eastAsia="黑体"/>
          <w:sz w:val="36"/>
          <w:szCs w:val="36"/>
        </w:rPr>
        <w:t>江</w:t>
      </w:r>
      <w:r>
        <w:rPr>
          <w:rFonts w:hint="eastAsia" w:ascii="黑体" w:hAnsi="黑体" w:eastAsia="黑体"/>
          <w:sz w:val="36"/>
          <w:szCs w:val="36"/>
        </w:rPr>
        <w:t>新</w:t>
      </w:r>
      <w:r>
        <w:rPr>
          <w:rFonts w:ascii="黑体" w:hAnsi="黑体" w:eastAsia="黑体"/>
          <w:sz w:val="36"/>
          <w:szCs w:val="36"/>
        </w:rPr>
        <w:t>闻奖署名规范</w:t>
      </w:r>
      <w:r>
        <w:rPr>
          <w:rFonts w:hint="eastAsia" w:ascii="黑体" w:hAnsi="黑体" w:eastAsia="黑体"/>
          <w:sz w:val="36"/>
          <w:szCs w:val="36"/>
        </w:rPr>
        <w:t>简表（2021.0</w:t>
      </w:r>
      <w:r>
        <w:rPr>
          <w:rFonts w:ascii="黑体" w:hAnsi="黑体" w:eastAsia="黑体"/>
          <w:sz w:val="36"/>
          <w:szCs w:val="36"/>
        </w:rPr>
        <w:t>1</w:t>
      </w:r>
      <w:r>
        <w:rPr>
          <w:rFonts w:hint="eastAsia" w:ascii="黑体" w:hAnsi="黑体" w:eastAsia="黑体"/>
          <w:sz w:val="36"/>
          <w:szCs w:val="36"/>
        </w:rPr>
        <w:t>）</w:t>
      </w:r>
    </w:p>
    <w:tbl>
      <w:tblPr>
        <w:tblStyle w:val="2"/>
        <w:tblW w:w="89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911"/>
        <w:gridCol w:w="112"/>
        <w:gridCol w:w="1173"/>
        <w:gridCol w:w="1645"/>
        <w:gridCol w:w="204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序</w:t>
            </w:r>
            <w:r>
              <w:rPr>
                <w:rFonts w:ascii="等线" w:hAnsi="等线" w:eastAsia="等线"/>
                <w:b/>
                <w:szCs w:val="21"/>
              </w:rPr>
              <w:t>号</w:t>
            </w: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奖</w:t>
            </w:r>
            <w:r>
              <w:rPr>
                <w:rFonts w:ascii="等线" w:hAnsi="等线" w:eastAsia="等线"/>
                <w:b/>
                <w:szCs w:val="21"/>
              </w:rPr>
              <w:t>项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作</w:t>
            </w:r>
            <w:r>
              <w:rPr>
                <w:rFonts w:ascii="等线" w:hAnsi="等线" w:eastAsia="等线"/>
                <w:b/>
                <w:szCs w:val="21"/>
              </w:rPr>
              <w:t>者</w:t>
            </w:r>
          </w:p>
          <w:p>
            <w:pPr>
              <w:spacing w:line="32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ascii="等线" w:hAnsi="等线" w:eastAsia="等线"/>
                <w:b/>
                <w:szCs w:val="21"/>
              </w:rPr>
              <w:t>（</w:t>
            </w:r>
            <w:r>
              <w:rPr>
                <w:rFonts w:hint="eastAsia" w:ascii="等线" w:hAnsi="等线" w:eastAsia="等线"/>
                <w:b/>
                <w:szCs w:val="21"/>
              </w:rPr>
              <w:t>主</w:t>
            </w:r>
            <w:r>
              <w:rPr>
                <w:rFonts w:ascii="等线" w:hAnsi="等线" w:eastAsia="等线"/>
                <w:b/>
                <w:szCs w:val="21"/>
              </w:rPr>
              <w:t>创人员）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署名上</w:t>
            </w:r>
            <w:r>
              <w:rPr>
                <w:rFonts w:ascii="等线" w:hAnsi="等线" w:eastAsia="等线"/>
                <w:b/>
                <w:szCs w:val="21"/>
              </w:rPr>
              <w:t>限</w:t>
            </w:r>
          </w:p>
        </w:tc>
        <w:tc>
          <w:tcPr>
            <w:tcW w:w="11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2"/>
              </w:rPr>
              <w:t>一</w:t>
            </w:r>
            <w:r>
              <w:rPr>
                <w:rFonts w:ascii="等线" w:hAnsi="等线" w:eastAsia="等线"/>
                <w:b/>
                <w:szCs w:val="22"/>
              </w:rPr>
              <w:t>、报刊类作品</w:t>
            </w:r>
          </w:p>
        </w:tc>
        <w:tc>
          <w:tcPr>
            <w:tcW w:w="118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每</w:t>
            </w:r>
            <w:r>
              <w:rPr>
                <w:rFonts w:ascii="等线" w:hAnsi="等线" w:eastAsia="等线"/>
                <w:szCs w:val="21"/>
              </w:rPr>
              <w:t>件作品必须报１至３名编辑</w:t>
            </w:r>
            <w:r>
              <w:rPr>
                <w:rFonts w:hint="eastAsia" w:ascii="等线" w:hAnsi="等线" w:eastAsia="等线"/>
                <w:szCs w:val="21"/>
              </w:rPr>
              <w:t>，</w:t>
            </w:r>
            <w:r>
              <w:rPr>
                <w:rFonts w:ascii="等线" w:hAnsi="等线" w:eastAsia="等线"/>
                <w:szCs w:val="21"/>
              </w:rPr>
              <w:t>　超过３人按</w:t>
            </w:r>
            <w:r>
              <w:rPr>
                <w:rFonts w:hint="eastAsia" w:ascii="等线" w:hAnsi="等线" w:eastAsia="等线"/>
                <w:szCs w:val="21"/>
              </w:rPr>
              <w:t>“集体”申报</w:t>
            </w:r>
            <w:r>
              <w:rPr>
                <w:rFonts w:ascii="等线" w:hAnsi="等线" w:eastAsia="等线"/>
                <w:szCs w:val="21"/>
              </w:rPr>
              <w:t>，</w:t>
            </w:r>
            <w:r>
              <w:rPr>
                <w:rFonts w:hint="eastAsia" w:ascii="等线" w:hAnsi="等线" w:eastAsia="等线"/>
                <w:szCs w:val="21"/>
              </w:rPr>
              <w:t>编辑</w:t>
            </w:r>
            <w:r>
              <w:rPr>
                <w:rFonts w:ascii="等线" w:hAnsi="等线" w:eastAsia="等线"/>
                <w:szCs w:val="21"/>
              </w:rPr>
              <w:t>可与作者（</w:t>
            </w:r>
            <w:r>
              <w:rPr>
                <w:rFonts w:hint="eastAsia" w:ascii="等线" w:hAnsi="等线" w:eastAsia="等线"/>
                <w:szCs w:val="21"/>
              </w:rPr>
              <w:t>主</w:t>
            </w:r>
            <w:r>
              <w:rPr>
                <w:rFonts w:ascii="等线" w:hAnsi="等线" w:eastAsia="等线"/>
                <w:szCs w:val="21"/>
              </w:rPr>
              <w:t>创人员）</w:t>
            </w:r>
            <w:r>
              <w:rPr>
                <w:rFonts w:hint="eastAsia" w:ascii="等线" w:hAnsi="等线" w:eastAsia="等线"/>
                <w:szCs w:val="21"/>
              </w:rPr>
              <w:t>重复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消息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3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评论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3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通讯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3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系</w:t>
            </w:r>
            <w:r>
              <w:rPr>
                <w:rFonts w:ascii="仿宋" w:hAnsi="仿宋" w:eastAsia="仿宋"/>
                <w:color w:val="000000"/>
                <w:szCs w:val="21"/>
              </w:rPr>
              <w:t>列（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连续</w:t>
            </w:r>
            <w:r>
              <w:rPr>
                <w:rFonts w:ascii="仿宋" w:hAnsi="仿宋" w:eastAsia="仿宋"/>
                <w:color w:val="000000"/>
                <w:szCs w:val="21"/>
              </w:rPr>
              <w:t>、组合）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报道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ascii="等线" w:hAnsi="等线" w:eastAsia="等线"/>
                <w:b/>
                <w:szCs w:val="21"/>
              </w:rPr>
              <w:t>7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新闻版面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3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副刊作品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3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2"/>
              </w:rPr>
              <w:t>二</w:t>
            </w:r>
            <w:r>
              <w:rPr>
                <w:rFonts w:ascii="等线" w:hAnsi="等线" w:eastAsia="等线"/>
                <w:b/>
                <w:szCs w:val="22"/>
              </w:rPr>
              <w:t>、广播电视类作品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消息</w:t>
            </w: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广播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4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电视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5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评论</w:t>
            </w: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广播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4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电视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5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新闻专题</w:t>
            </w: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广播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6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916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电视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7（时长</w:t>
            </w:r>
            <w:r>
              <w:rPr>
                <w:rFonts w:ascii="等线" w:hAnsi="等线" w:eastAsia="等线"/>
                <w:szCs w:val="21"/>
              </w:rPr>
              <w:t>超过</w:t>
            </w:r>
            <w:r>
              <w:rPr>
                <w:rFonts w:hint="eastAsia" w:ascii="等线" w:hAnsi="等线" w:eastAsia="等线"/>
                <w:szCs w:val="21"/>
              </w:rPr>
              <w:t>３</w:t>
            </w:r>
            <w:r>
              <w:rPr>
                <w:rFonts w:ascii="等线" w:hAnsi="等线" w:eastAsia="等线"/>
                <w:szCs w:val="21"/>
              </w:rPr>
              <w:t>０分</w:t>
            </w:r>
            <w:r>
              <w:rPr>
                <w:rFonts w:hint="eastAsia" w:ascii="等线" w:hAnsi="等线" w:eastAsia="等线"/>
                <w:szCs w:val="21"/>
              </w:rPr>
              <w:t>作</w:t>
            </w:r>
            <w:r>
              <w:rPr>
                <w:rFonts w:ascii="等线" w:hAnsi="等线" w:eastAsia="等线"/>
                <w:szCs w:val="21"/>
              </w:rPr>
              <w:t>品，</w:t>
            </w:r>
            <w:r>
              <w:rPr>
                <w:rFonts w:hint="eastAsia" w:ascii="等线" w:hAnsi="等线" w:eastAsia="等线"/>
                <w:szCs w:val="21"/>
              </w:rPr>
              <w:t>上</w:t>
            </w:r>
            <w:r>
              <w:rPr>
                <w:rFonts w:ascii="等线" w:hAnsi="等线" w:eastAsia="等线"/>
                <w:szCs w:val="21"/>
              </w:rPr>
              <w:t>限８人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社教专题</w:t>
            </w: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广播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6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6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电视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7（时长</w:t>
            </w:r>
            <w:r>
              <w:rPr>
                <w:rFonts w:ascii="等线" w:hAnsi="等线" w:eastAsia="等线"/>
                <w:szCs w:val="21"/>
              </w:rPr>
              <w:t>超过</w:t>
            </w:r>
            <w:r>
              <w:rPr>
                <w:rFonts w:hint="eastAsia" w:ascii="等线" w:hAnsi="等线" w:eastAsia="等线"/>
                <w:szCs w:val="21"/>
              </w:rPr>
              <w:t>３</w:t>
            </w:r>
            <w:r>
              <w:rPr>
                <w:rFonts w:ascii="等线" w:hAnsi="等线" w:eastAsia="等线"/>
                <w:szCs w:val="21"/>
              </w:rPr>
              <w:t>０分</w:t>
            </w:r>
            <w:r>
              <w:rPr>
                <w:rFonts w:hint="eastAsia" w:ascii="等线" w:hAnsi="等线" w:eastAsia="等线"/>
                <w:szCs w:val="21"/>
              </w:rPr>
              <w:t>作</w:t>
            </w:r>
            <w:r>
              <w:rPr>
                <w:rFonts w:ascii="等线" w:hAnsi="等线" w:eastAsia="等线"/>
                <w:szCs w:val="21"/>
              </w:rPr>
              <w:t>品，</w:t>
            </w:r>
            <w:r>
              <w:rPr>
                <w:rFonts w:hint="eastAsia" w:ascii="等线" w:hAnsi="等线" w:eastAsia="等线"/>
                <w:szCs w:val="21"/>
              </w:rPr>
              <w:t>上</w:t>
            </w:r>
            <w:r>
              <w:rPr>
                <w:rFonts w:ascii="等线" w:hAnsi="等线" w:eastAsia="等线"/>
                <w:szCs w:val="21"/>
              </w:rPr>
              <w:t>限８人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系列（连续、组合）报道</w:t>
            </w: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广播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7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电视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8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新闻现场直播</w:t>
            </w: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广播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9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电视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10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新闻访谈节目</w:t>
            </w: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广播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7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continue"/>
            <w:shd w:val="clear" w:color="auto" w:fill="auto"/>
            <w:noWrap w:val="0"/>
            <w:vAlign w:val="center"/>
          </w:tcPr>
          <w:p>
            <w:pPr>
              <w:ind w:left="420"/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911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电</w:t>
            </w:r>
            <w:r>
              <w:rPr>
                <w:rFonts w:ascii="等线" w:hAnsi="等线" w:eastAsia="等线"/>
                <w:szCs w:val="22"/>
              </w:rPr>
              <w:t>视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8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11" w:type="dxa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新闻节目编排</w:t>
            </w: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广播、</w:t>
            </w:r>
            <w:r>
              <w:rPr>
                <w:rFonts w:ascii="等线" w:hAnsi="等线" w:eastAsia="等线"/>
                <w:szCs w:val="22"/>
              </w:rPr>
              <w:t>电视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3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2"/>
              </w:rPr>
              <w:t>三</w:t>
            </w:r>
            <w:r>
              <w:rPr>
                <w:rFonts w:ascii="等线" w:hAnsi="等线" w:eastAsia="等线"/>
                <w:b/>
                <w:szCs w:val="22"/>
              </w:rPr>
              <w:t>、新媒体类</w:t>
            </w:r>
            <w:r>
              <w:rPr>
                <w:rFonts w:hint="eastAsia" w:ascii="等线" w:hAnsi="等线" w:eastAsia="等线"/>
                <w:b/>
                <w:szCs w:val="22"/>
              </w:rPr>
              <w:t>作品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新闻专题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7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新闻评论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3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文字</w:t>
            </w:r>
            <w:r>
              <w:rPr>
                <w:rFonts w:ascii="仿宋" w:hAnsi="仿宋" w:eastAsia="仿宋"/>
                <w:color w:val="000000"/>
                <w:szCs w:val="21"/>
              </w:rPr>
              <w:t>消息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3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短视频现</w:t>
            </w:r>
            <w:r>
              <w:rPr>
                <w:rFonts w:ascii="仿宋" w:hAnsi="仿宋" w:eastAsia="仿宋"/>
                <w:color w:val="000000"/>
                <w:szCs w:val="21"/>
              </w:rPr>
              <w:t>场新闻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5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短视频专题报道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7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移动直播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8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数据新闻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5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创意互动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8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融合创新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8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页</w:t>
            </w:r>
            <w:r>
              <w:rPr>
                <w:rFonts w:ascii="仿宋" w:hAnsi="仿宋" w:eastAsia="仿宋"/>
                <w:color w:val="000000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界</w:t>
            </w:r>
            <w:r>
              <w:rPr>
                <w:rFonts w:ascii="仿宋" w:hAnsi="仿宋" w:eastAsia="仿宋"/>
                <w:color w:val="000000"/>
                <w:szCs w:val="21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面设计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4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2"/>
              </w:rPr>
              <w:t>四</w:t>
            </w:r>
            <w:r>
              <w:rPr>
                <w:rFonts w:ascii="等线" w:hAnsi="等线" w:eastAsia="等线"/>
                <w:b/>
                <w:szCs w:val="22"/>
              </w:rPr>
              <w:t>、综合类项目</w:t>
            </w:r>
            <w:r>
              <w:rPr>
                <w:rFonts w:hint="eastAsia" w:ascii="等线" w:hAnsi="等线" w:eastAsia="等线"/>
                <w:b/>
                <w:szCs w:val="22"/>
              </w:rPr>
              <w:t>作品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202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新闻摄影</w:t>
            </w: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单幅作品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1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202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组照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2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202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新闻漫画</w:t>
            </w: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单幅作品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1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continue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202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组画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2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新闻名专栏（社会</w:t>
            </w:r>
            <w:r>
              <w:rPr>
                <w:rFonts w:ascii="仿宋" w:hAnsi="仿宋" w:eastAsia="仿宋"/>
                <w:color w:val="000000"/>
                <w:szCs w:val="21"/>
              </w:rPr>
              <w:t>活动奖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  <w:r>
              <w:rPr>
                <w:rFonts w:ascii="仿宋" w:hAnsi="仿宋" w:eastAsia="仿宋"/>
                <w:b/>
                <w:szCs w:val="21"/>
              </w:rPr>
              <w:t>创人员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7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新闻论文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ascii="等线" w:hAnsi="等线" w:eastAsia="等线"/>
                <w:b/>
                <w:szCs w:val="21"/>
              </w:rPr>
              <w:t>3</w:t>
            </w:r>
          </w:p>
        </w:tc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319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内参报道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  <w:r>
              <w:rPr>
                <w:rFonts w:ascii="仿宋" w:hAnsi="仿宋" w:eastAsia="仿宋"/>
                <w:b/>
                <w:szCs w:val="21"/>
              </w:rPr>
              <w:t>者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3</w:t>
            </w:r>
          </w:p>
        </w:tc>
        <w:tc>
          <w:tcPr>
            <w:tcW w:w="11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2</w:t>
            </w:r>
          </w:p>
        </w:tc>
      </w:tr>
    </w:tbl>
    <w:p/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ind w:firstLine="707" w:firstLineChars="270"/>
        <w:rPr>
          <w:rFonts w:ascii="仿宋" w:hAnsi="仿宋" w:eastAsia="仿宋"/>
          <w:spacing w:val="-9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247B"/>
    <w:multiLevelType w:val="multilevel"/>
    <w:tmpl w:val="2379247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3B24B0"/>
    <w:multiLevelType w:val="multilevel"/>
    <w:tmpl w:val="4D3B24B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811A69"/>
    <w:multiLevelType w:val="multilevel"/>
    <w:tmpl w:val="50811A6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206A62"/>
    <w:multiLevelType w:val="multilevel"/>
    <w:tmpl w:val="6B206A6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867"/>
    <w:rsid w:val="0AA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2021-01-29T07:13:00Z</dcterms:created>
  <dc:creator>xiao</dc:creator>
  <cp:lastModifiedBy>xiao</cp:lastModifiedBy>
  <dcterms:modified xsi:type="dcterms:W3CDTF">2021-01-29T07:14:24Z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