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</w:t>
      </w:r>
    </w:p>
    <w:p>
      <w:pPr>
        <w:spacing w:after="312"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浙江新闻名专栏推荐目录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37"/>
        <w:gridCol w:w="540"/>
        <w:gridCol w:w="1080"/>
        <w:gridCol w:w="900"/>
        <w:gridCol w:w="345"/>
        <w:gridCol w:w="915"/>
        <w:gridCol w:w="645"/>
        <w:gridCol w:w="258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新闻专栏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刊播单位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388" w:type="dxa"/>
            <w:gridSpan w:val="11"/>
          </w:tcPr>
          <w:p>
            <w:pPr>
              <w:spacing w:before="312" w:beforeLines="100" w:line="460" w:lineRule="exact"/>
              <w:ind w:firstLine="621" w:firstLineChars="22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经我单位审核，上述作品内容真实，申报材料情况属实。我单位同意推荐上述作品参加浙江新闻奖新闻名专栏奖复评。</w:t>
            </w:r>
          </w:p>
          <w:p>
            <w:pPr>
              <w:spacing w:before="156" w:beforeLines="50" w:line="460" w:lineRule="exact"/>
              <w:ind w:left="5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2020年  月  日</w:t>
            </w:r>
          </w:p>
          <w:p>
            <w:pPr>
              <w:spacing w:before="156" w:beforeLines="50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（请加盖推荐单位公章）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  <w:vAlign w:val="center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340" w:type="dxa"/>
            <w:gridSpan w:val="2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gridSpan w:val="3"/>
            <w:vAlign w:val="center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联系人地址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340" w:type="dxa"/>
            <w:gridSpan w:val="2"/>
          </w:tcPr>
          <w:p>
            <w:pPr>
              <w:spacing w:before="156" w:beforeLines="50" w:line="460" w:lineRule="exact"/>
              <w:rPr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  <w:bookmarkStart w:id="0" w:name="_GoBack"/>
      <w:bookmarkEnd w:id="0"/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附件2</w:t>
      </w:r>
    </w:p>
    <w:p>
      <w:pPr>
        <w:spacing w:after="312"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浙江新闻名专栏推荐表</w:t>
      </w:r>
    </w:p>
    <w:tbl>
      <w:tblPr>
        <w:tblStyle w:val="4"/>
        <w:tblW w:w="97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432"/>
        <w:gridCol w:w="420"/>
        <w:gridCol w:w="2617"/>
        <w:gridCol w:w="792"/>
        <w:gridCol w:w="757"/>
        <w:gridCol w:w="6"/>
        <w:gridCol w:w="410"/>
        <w:gridCol w:w="887"/>
        <w:gridCol w:w="10"/>
        <w:gridCol w:w="2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栏目名称</w:t>
            </w:r>
          </w:p>
        </w:tc>
        <w:tc>
          <w:tcPr>
            <w:tcW w:w="3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</w:pPr>
          </w:p>
        </w:tc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创办日期</w:t>
            </w:r>
          </w:p>
        </w:tc>
        <w:tc>
          <w:tcPr>
            <w:tcW w:w="36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</w:pPr>
            <w:r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  <w:t xml:space="preserve">      </w:t>
            </w:r>
            <w:r>
              <w:rPr>
                <w:rFonts w:hint="eastAsia" w:ascii="仿宋_GB2312" w:hAnsi="华文仿宋" w:eastAsia="仿宋_GB2312" w:cs="仿宋"/>
                <w:sz w:val="28"/>
                <w:szCs w:val="28"/>
                <w:lang w:val="zh-CN"/>
              </w:rPr>
              <w:t>年</w:t>
            </w:r>
            <w:r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仿宋_GB2312" w:hAnsi="华文仿宋" w:eastAsia="仿宋_GB2312" w:cs="仿宋"/>
                <w:sz w:val="28"/>
                <w:szCs w:val="28"/>
                <w:lang w:val="zh-CN"/>
              </w:rPr>
              <w:t>月</w:t>
            </w:r>
            <w:r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仿宋_GB2312" w:hAnsi="华文仿宋" w:eastAsia="仿宋_GB2312" w:cs="仿宋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刊登周期</w:t>
            </w:r>
          </w:p>
        </w:tc>
        <w:tc>
          <w:tcPr>
            <w:tcW w:w="3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</w:pPr>
          </w:p>
        </w:tc>
        <w:tc>
          <w:tcPr>
            <w:tcW w:w="1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刊登版面</w:t>
            </w:r>
          </w:p>
        </w:tc>
        <w:tc>
          <w:tcPr>
            <w:tcW w:w="36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主创人员</w:t>
            </w:r>
          </w:p>
        </w:tc>
        <w:tc>
          <w:tcPr>
            <w:tcW w:w="3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</w:pPr>
          </w:p>
        </w:tc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编　</w:t>
            </w:r>
            <w:r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　</w:t>
            </w: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辑</w:t>
            </w:r>
          </w:p>
        </w:tc>
        <w:tc>
          <w:tcPr>
            <w:tcW w:w="36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刊登单位</w:t>
            </w:r>
          </w:p>
        </w:tc>
        <w:tc>
          <w:tcPr>
            <w:tcW w:w="3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</w:pPr>
          </w:p>
        </w:tc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36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专栏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简介</w:t>
            </w:r>
          </w:p>
        </w:tc>
        <w:tc>
          <w:tcPr>
            <w:tcW w:w="86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包括专栏定位、作品评介、形式体裁、风格特点、受众反映、社会效果、媒体融合报道情况和应用新媒体情况等。国际传播奖项参评作品，务请在此栏内同时填报境外落地、转载情况。通过网络转载的，需注明转载链接，并提供境外用户的浏览量和点击率（不超过</w:t>
            </w:r>
            <w:r>
              <w:rPr>
                <w:rFonts w:ascii="仿宋" w:hAnsi="仿宋" w:eastAsia="仿宋"/>
                <w:color w:val="808080"/>
                <w:szCs w:val="21"/>
              </w:rPr>
              <w:t>2000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字，可另附页）。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推荐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理由</w:t>
            </w:r>
          </w:p>
        </w:tc>
        <w:tc>
          <w:tcPr>
            <w:tcW w:w="86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firstLine="420" w:firstLineChars="200"/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各直接推荐单位、报送单位在本栏内填报评语及推荐理由。由单位主要领导签名确认并加盖单位公章。自荐、他荐参评，在本栏首行注明“自荐”“他荐”字样，推荐人（两名，新闻专业副高以上职称）填写推荐理由，并由推荐人、自荐（他荐）人签名（单位自荐、他荐的，由单位负责人签名并加盖单位公章）。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ind w:firstLine="4288"/>
              <w:rPr>
                <w:rFonts w:ascii="仿宋_GB2312" w:hAnsi="华文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color w:val="000000"/>
                <w:sz w:val="28"/>
                <w:szCs w:val="28"/>
                <w:lang w:val="zh-CN"/>
              </w:rPr>
              <w:t>签名：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right="561" w:firstLine="4146"/>
              <w:rPr>
                <w:rFonts w:ascii="仿宋_GB2312" w:hAnsi="华文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hAnsi="华文仿宋" w:eastAsia="仿宋_GB2312" w:cs="仿宋"/>
                <w:color w:val="000000"/>
                <w:sz w:val="28"/>
                <w:szCs w:val="28"/>
                <w:lang w:val="zh-CN"/>
              </w:rPr>
              <w:t>2020</w:t>
            </w:r>
            <w:r>
              <w:rPr>
                <w:rFonts w:hint="eastAsia" w:ascii="仿宋_GB2312" w:hAnsi="华文仿宋" w:eastAsia="仿宋_GB2312" w:cs="仿宋"/>
                <w:color w:val="000000"/>
                <w:sz w:val="28"/>
                <w:szCs w:val="28"/>
                <w:lang w:val="zh-CN"/>
              </w:rPr>
              <w:t>年</w:t>
            </w:r>
            <w:r>
              <w:rPr>
                <w:rFonts w:ascii="仿宋_GB2312" w:hAnsi="华文仿宋" w:eastAsia="仿宋_GB2312" w:cs="仿宋"/>
                <w:color w:val="00000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_GB2312" w:hAnsi="华文仿宋" w:eastAsia="仿宋_GB2312" w:cs="仿宋"/>
                <w:color w:val="000000"/>
                <w:sz w:val="28"/>
                <w:szCs w:val="28"/>
                <w:lang w:val="zh-CN"/>
              </w:rPr>
              <w:t>月</w:t>
            </w:r>
            <w:r>
              <w:rPr>
                <w:rFonts w:ascii="仿宋_GB2312" w:hAnsi="华文仿宋" w:eastAsia="仿宋_GB2312" w:cs="仿宋"/>
                <w:color w:val="00000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_GB2312" w:hAnsi="华文仿宋" w:eastAsia="仿宋_GB2312" w:cs="仿宋"/>
                <w:color w:val="000000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初评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评语</w:t>
            </w:r>
          </w:p>
        </w:tc>
        <w:tc>
          <w:tcPr>
            <w:tcW w:w="86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firstLine="420" w:firstLineChars="200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中国新闻奖报纸、通讯社新闻专栏初评委员会在本栏内填报评语及推荐理由。由初评委员会主任签名确认并加盖初评单位公章。</w:t>
            </w:r>
          </w:p>
          <w:p>
            <w:pPr>
              <w:ind w:firstLine="4286" w:firstLineChars="1531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签名：</w:t>
            </w:r>
          </w:p>
          <w:p>
            <w:pPr>
              <w:ind w:firstLine="4144" w:firstLineChars="1480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2020年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9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联系人(作者)</w:t>
            </w:r>
          </w:p>
        </w:tc>
        <w:tc>
          <w:tcPr>
            <w:tcW w:w="4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手机</w:t>
            </w:r>
          </w:p>
        </w:tc>
        <w:tc>
          <w:tcPr>
            <w:tcW w:w="233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ind w:firstLine="422" w:firstLineChars="200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电话</w:t>
            </w:r>
          </w:p>
        </w:tc>
        <w:tc>
          <w:tcPr>
            <w:tcW w:w="42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E-mail</w:t>
            </w:r>
          </w:p>
        </w:tc>
        <w:tc>
          <w:tcPr>
            <w:tcW w:w="322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地址</w:t>
            </w:r>
          </w:p>
        </w:tc>
        <w:tc>
          <w:tcPr>
            <w:tcW w:w="54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邮编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color w:val="808080"/>
                <w:szCs w:val="21"/>
              </w:rPr>
            </w:pPr>
          </w:p>
        </w:tc>
      </w:tr>
    </w:tbl>
    <w:p>
      <w:pPr>
        <w:spacing w:before="312" w:beforeLines="10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（此</w:t>
      </w:r>
      <w:r>
        <w:rPr>
          <w:rFonts w:ascii="仿宋" w:hAnsi="仿宋" w:eastAsia="仿宋"/>
          <w:b/>
          <w:sz w:val="24"/>
          <w:szCs w:val="24"/>
        </w:rPr>
        <w:t>表附在</w:t>
      </w:r>
      <w:r>
        <w:rPr>
          <w:rFonts w:hint="eastAsia" w:ascii="仿宋" w:hAnsi="仿宋" w:eastAsia="仿宋"/>
          <w:b/>
          <w:sz w:val="24"/>
          <w:szCs w:val="24"/>
        </w:rPr>
        <w:t>每件</w:t>
      </w:r>
      <w:r>
        <w:rPr>
          <w:rFonts w:ascii="仿宋" w:hAnsi="仿宋" w:eastAsia="仿宋"/>
          <w:b/>
          <w:sz w:val="24"/>
          <w:szCs w:val="24"/>
        </w:rPr>
        <w:t>参评专栏前</w:t>
      </w:r>
      <w:r>
        <w:rPr>
          <w:rFonts w:hint="eastAsia" w:ascii="仿宋" w:hAnsi="仿宋" w:eastAsia="仿宋"/>
          <w:b/>
          <w:sz w:val="24"/>
          <w:szCs w:val="24"/>
        </w:rPr>
        <w:t>）</w:t>
      </w: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附件3</w:t>
      </w:r>
    </w:p>
    <w:p>
      <w:pPr>
        <w:spacing w:before="156" w:beforeLines="50" w:after="312"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浙江新闻名专栏代表作基本情况</w:t>
      </w:r>
    </w:p>
    <w:tbl>
      <w:tblPr>
        <w:tblStyle w:val="4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786"/>
        <w:gridCol w:w="2745"/>
        <w:gridCol w:w="1757"/>
        <w:gridCol w:w="1386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87" w:type="dxa"/>
            <w:gridSpan w:val="2"/>
            <w:vAlign w:val="center"/>
          </w:tcPr>
          <w:p>
            <w:pPr>
              <w:spacing w:line="5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作品标题</w:t>
            </w:r>
          </w:p>
        </w:tc>
        <w:tc>
          <w:tcPr>
            <w:tcW w:w="4502" w:type="dxa"/>
            <w:gridSpan w:val="2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字</w:t>
            </w:r>
            <w:r>
              <w:rPr>
                <w:b/>
                <w:sz w:val="28"/>
                <w:szCs w:val="28"/>
              </w:rPr>
              <w:t>数</w:t>
            </w:r>
          </w:p>
        </w:tc>
        <w:tc>
          <w:tcPr>
            <w:tcW w:w="1745" w:type="dxa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87" w:type="dxa"/>
            <w:gridSpan w:val="2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  者</w:t>
            </w:r>
          </w:p>
        </w:tc>
        <w:tc>
          <w:tcPr>
            <w:tcW w:w="2745" w:type="dxa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发表日期</w:t>
            </w:r>
          </w:p>
        </w:tc>
        <w:tc>
          <w:tcPr>
            <w:tcW w:w="3132" w:type="dxa"/>
            <w:gridSpan w:val="2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701" w:type="dxa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作品评介</w:t>
            </w:r>
          </w:p>
        </w:tc>
        <w:tc>
          <w:tcPr>
            <w:tcW w:w="8421" w:type="dxa"/>
            <w:gridSpan w:val="5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701" w:type="dxa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采编过程</w:t>
            </w:r>
          </w:p>
        </w:tc>
        <w:tc>
          <w:tcPr>
            <w:tcW w:w="8421" w:type="dxa"/>
            <w:gridSpan w:val="5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701" w:type="dxa"/>
            <w:vAlign w:val="center"/>
          </w:tcPr>
          <w:p>
            <w:pPr>
              <w:spacing w:before="156" w:beforeLines="50" w:after="156" w:afterLines="50"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  <w:r>
              <w:rPr>
                <w:rFonts w:hint="eastAsia"/>
                <w:b/>
                <w:sz w:val="28"/>
                <w:szCs w:val="28"/>
              </w:rPr>
              <w:t>会效果</w:t>
            </w:r>
          </w:p>
        </w:tc>
        <w:tc>
          <w:tcPr>
            <w:tcW w:w="8421" w:type="dxa"/>
            <w:gridSpan w:val="5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9123" w:type="dxa"/>
            <w:gridSpan w:val="6"/>
          </w:tcPr>
          <w:p>
            <w:pPr>
              <w:spacing w:before="312" w:beforeLines="100" w:line="500" w:lineRule="exact"/>
              <w:ind w:firstLine="48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经我单位审核，作品内容真实，申报材料情况属实。</w:t>
            </w:r>
          </w:p>
          <w:p>
            <w:pPr>
              <w:spacing w:before="156" w:beforeLines="50" w:line="500" w:lineRule="exact"/>
              <w:ind w:left="5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2020年  月  日</w:t>
            </w:r>
          </w:p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（加盖推荐单位公章）</w:t>
            </w:r>
          </w:p>
        </w:tc>
      </w:tr>
    </w:tbl>
    <w:p>
      <w:pPr>
        <w:spacing w:before="312" w:beforeLines="10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注</w:t>
      </w:r>
      <w:r>
        <w:rPr>
          <w:rFonts w:ascii="仿宋" w:hAnsi="仿宋" w:eastAsia="仿宋"/>
          <w:b/>
          <w:sz w:val="24"/>
          <w:szCs w:val="24"/>
        </w:rPr>
        <w:t>：</w:t>
      </w:r>
      <w:r>
        <w:rPr>
          <w:rFonts w:hint="eastAsia" w:ascii="仿宋" w:hAnsi="仿宋" w:eastAsia="仿宋"/>
          <w:b/>
          <w:sz w:val="24"/>
          <w:szCs w:val="24"/>
        </w:rPr>
        <w:t>每件代表作前各附1张</w:t>
      </w:r>
    </w:p>
    <w:p>
      <w:pPr>
        <w:spacing w:line="500" w:lineRule="exact"/>
        <w:rPr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附件4</w:t>
      </w:r>
    </w:p>
    <w:p>
      <w:pPr>
        <w:spacing w:before="156" w:beforeLines="50" w:after="312" w:afterLines="1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参评新闻专栏2019年每月第2周刊播作品目录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600"/>
        <w:gridCol w:w="14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3600" w:type="dxa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   题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  者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刊载日期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1月</w:t>
            </w:r>
          </w:p>
        </w:tc>
        <w:tc>
          <w:tcPr>
            <w:tcW w:w="360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2月</w:t>
            </w:r>
          </w:p>
        </w:tc>
        <w:tc>
          <w:tcPr>
            <w:tcW w:w="360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</w:t>
            </w:r>
          </w:p>
        </w:tc>
        <w:tc>
          <w:tcPr>
            <w:tcW w:w="360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</w:p>
        </w:tc>
        <w:tc>
          <w:tcPr>
            <w:tcW w:w="360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</w:p>
        </w:tc>
        <w:tc>
          <w:tcPr>
            <w:tcW w:w="360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6月</w:t>
            </w:r>
          </w:p>
        </w:tc>
        <w:tc>
          <w:tcPr>
            <w:tcW w:w="360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7月</w:t>
            </w:r>
          </w:p>
        </w:tc>
        <w:tc>
          <w:tcPr>
            <w:tcW w:w="360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</w:t>
            </w:r>
          </w:p>
        </w:tc>
        <w:tc>
          <w:tcPr>
            <w:tcW w:w="360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9月</w:t>
            </w:r>
          </w:p>
        </w:tc>
        <w:tc>
          <w:tcPr>
            <w:tcW w:w="360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10月</w:t>
            </w:r>
          </w:p>
        </w:tc>
        <w:tc>
          <w:tcPr>
            <w:tcW w:w="360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</w:t>
            </w:r>
          </w:p>
        </w:tc>
        <w:tc>
          <w:tcPr>
            <w:tcW w:w="360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12月</w:t>
            </w:r>
          </w:p>
        </w:tc>
        <w:tc>
          <w:tcPr>
            <w:tcW w:w="360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8" w:type="dxa"/>
            <w:gridSpan w:val="4"/>
          </w:tcPr>
          <w:p>
            <w:pPr>
              <w:spacing w:before="312" w:beforeLines="100" w:line="500" w:lineRule="exact"/>
              <w:ind w:firstLine="48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以上申报内容属实。</w:t>
            </w:r>
          </w:p>
          <w:p>
            <w:pPr>
              <w:spacing w:before="156" w:beforeLines="50" w:line="500" w:lineRule="exact"/>
              <w:ind w:left="5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2020年  月  日</w:t>
            </w:r>
          </w:p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（请加盖推荐单位公章）</w:t>
            </w:r>
          </w:p>
        </w:tc>
      </w:tr>
    </w:tbl>
    <w:p>
      <w:pPr>
        <w:spacing w:before="312" w:beforeLines="10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注：填写连续12个月每月第2周刊载的作品标题。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708956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156F2"/>
    <w:rsid w:val="1A7C59E9"/>
    <w:rsid w:val="56A21EC0"/>
    <w:rsid w:val="6F71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2020-03-10T02:28:00Z</dcterms:created>
  <dc:creator>潇盼哒</dc:creator>
  <cp:lastModifiedBy>潇盼哒</cp:lastModifiedBy>
  <dcterms:modified xsi:type="dcterms:W3CDTF">2020-03-10T02:53:24Z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