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EC" w:rsidRDefault="00B857EC" w:rsidP="00B857EC">
      <w:pPr>
        <w:spacing w:after="312" w:line="520" w:lineRule="exact"/>
        <w:jc w:val="center"/>
        <w:rPr>
          <w:rFonts w:ascii="华文中宋" w:eastAsia="华文中宋" w:hAnsi="华文中宋"/>
          <w:b/>
          <w:sz w:val="32"/>
          <w:szCs w:val="32"/>
        </w:rPr>
      </w:pPr>
      <w:r w:rsidRPr="00AF5D67">
        <w:rPr>
          <w:rFonts w:ascii="华文中宋" w:eastAsia="华文中宋" w:hAnsi="华文中宋" w:hint="eastAsia"/>
          <w:b/>
          <w:sz w:val="32"/>
          <w:szCs w:val="32"/>
        </w:rPr>
        <w:t>浙江新闻奖（报</w:t>
      </w:r>
      <w:r>
        <w:rPr>
          <w:rFonts w:ascii="华文中宋" w:eastAsia="华文中宋" w:hAnsi="华文中宋" w:hint="eastAsia"/>
          <w:b/>
          <w:sz w:val="32"/>
          <w:szCs w:val="32"/>
        </w:rPr>
        <w:t>刊类</w:t>
      </w:r>
      <w:r w:rsidRPr="00AF5D67">
        <w:rPr>
          <w:rFonts w:ascii="华文中宋" w:eastAsia="华文中宋" w:hAnsi="华文中宋" w:hint="eastAsia"/>
          <w:b/>
          <w:sz w:val="32"/>
          <w:szCs w:val="32"/>
        </w:rPr>
        <w:t>）参评作品推荐表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495"/>
        <w:gridCol w:w="115"/>
        <w:gridCol w:w="1935"/>
        <w:gridCol w:w="620"/>
        <w:gridCol w:w="351"/>
        <w:gridCol w:w="319"/>
        <w:gridCol w:w="937"/>
        <w:gridCol w:w="42"/>
        <w:gridCol w:w="785"/>
        <w:gridCol w:w="2442"/>
      </w:tblGrid>
      <w:tr w:rsidR="00B857EC" w:rsidRPr="00376D00" w:rsidTr="00086964">
        <w:trPr>
          <w:cantSplit/>
          <w:trHeight w:val="652"/>
        </w:trPr>
        <w:tc>
          <w:tcPr>
            <w:tcW w:w="1526" w:type="dxa"/>
            <w:gridSpan w:val="2"/>
            <w:vAlign w:val="center"/>
          </w:tcPr>
          <w:p w:rsidR="00B857EC" w:rsidRPr="00376D00" w:rsidRDefault="00B857EC" w:rsidP="00086964">
            <w:pPr>
              <w:spacing w:line="380" w:lineRule="exact"/>
              <w:jc w:val="center"/>
              <w:rPr>
                <w:rFonts w:ascii="华文中宋" w:eastAsia="华文中宋" w:hAnsi="华文中宋"/>
                <w:sz w:val="28"/>
              </w:rPr>
            </w:pPr>
            <w:r w:rsidRPr="00AF5D67">
              <w:rPr>
                <w:rFonts w:ascii="华文中宋" w:eastAsia="华文中宋" w:hAnsi="华文中宋" w:hint="eastAsia"/>
                <w:sz w:val="28"/>
              </w:rPr>
              <w:t>作品标题</w:t>
            </w:r>
          </w:p>
        </w:tc>
        <w:tc>
          <w:tcPr>
            <w:tcW w:w="4277" w:type="dxa"/>
            <w:gridSpan w:val="6"/>
            <w:tcBorders>
              <w:top w:val="single" w:sz="4" w:space="0" w:color="auto"/>
              <w:left w:val="single" w:sz="4" w:space="0" w:color="auto"/>
              <w:right w:val="single" w:sz="4" w:space="0" w:color="auto"/>
            </w:tcBorders>
            <w:vAlign w:val="center"/>
          </w:tcPr>
          <w:p w:rsidR="00B857EC" w:rsidRPr="00B10A49" w:rsidRDefault="00B857EC" w:rsidP="00086964">
            <w:pPr>
              <w:spacing w:line="380" w:lineRule="exact"/>
              <w:jc w:val="center"/>
              <w:rPr>
                <w:rFonts w:ascii="宋体" w:hAnsi="宋体"/>
                <w:szCs w:val="21"/>
              </w:rPr>
            </w:pPr>
            <w:r w:rsidRPr="00B10A49">
              <w:rPr>
                <w:rFonts w:ascii="宋体" w:hAnsi="宋体" w:hint="eastAsia"/>
                <w:szCs w:val="21"/>
              </w:rPr>
              <w:t>习总书记点赞丽水坚持走绿色发展道路</w:t>
            </w:r>
          </w:p>
        </w:tc>
        <w:tc>
          <w:tcPr>
            <w:tcW w:w="827" w:type="dxa"/>
            <w:gridSpan w:val="2"/>
            <w:tcBorders>
              <w:top w:val="single" w:sz="4" w:space="0" w:color="auto"/>
              <w:left w:val="single" w:sz="4" w:space="0" w:color="auto"/>
              <w:right w:val="single" w:sz="4" w:space="0" w:color="auto"/>
            </w:tcBorders>
            <w:vAlign w:val="center"/>
          </w:tcPr>
          <w:p w:rsidR="00B857EC" w:rsidRPr="00B749DF" w:rsidRDefault="00B857EC" w:rsidP="00086964">
            <w:pPr>
              <w:spacing w:line="280" w:lineRule="exact"/>
              <w:jc w:val="center"/>
              <w:rPr>
                <w:rFonts w:ascii="华文中宋" w:eastAsia="华文中宋" w:hAnsi="华文中宋"/>
                <w:sz w:val="28"/>
                <w:szCs w:val="28"/>
              </w:rPr>
            </w:pPr>
            <w:r w:rsidRPr="00B749DF">
              <w:rPr>
                <w:rFonts w:ascii="华文中宋" w:eastAsia="华文中宋" w:hAnsi="华文中宋" w:hint="eastAsia"/>
                <w:sz w:val="28"/>
                <w:szCs w:val="28"/>
              </w:rPr>
              <w:t>参评项目</w:t>
            </w:r>
          </w:p>
        </w:tc>
        <w:tc>
          <w:tcPr>
            <w:tcW w:w="2442" w:type="dxa"/>
            <w:tcBorders>
              <w:top w:val="single" w:sz="4" w:space="0" w:color="auto"/>
              <w:left w:val="single" w:sz="4" w:space="0" w:color="auto"/>
              <w:right w:val="single" w:sz="4" w:space="0" w:color="auto"/>
            </w:tcBorders>
            <w:vAlign w:val="center"/>
          </w:tcPr>
          <w:p w:rsidR="00B857EC" w:rsidRPr="00376D00" w:rsidRDefault="00B857EC" w:rsidP="00086964">
            <w:pPr>
              <w:jc w:val="center"/>
              <w:rPr>
                <w:rFonts w:ascii="仿宋_GB2312" w:eastAsia="仿宋_GB2312"/>
                <w:sz w:val="28"/>
              </w:rPr>
            </w:pPr>
            <w:r>
              <w:rPr>
                <w:rFonts w:ascii="宋体" w:hAnsi="宋体" w:hint="eastAsia"/>
                <w:sz w:val="24"/>
                <w:szCs w:val="24"/>
              </w:rPr>
              <w:t>消息</w:t>
            </w:r>
          </w:p>
        </w:tc>
      </w:tr>
      <w:tr w:rsidR="00B857EC" w:rsidRPr="00376D00" w:rsidTr="00086964">
        <w:trPr>
          <w:cantSplit/>
          <w:trHeight w:val="567"/>
        </w:trPr>
        <w:tc>
          <w:tcPr>
            <w:tcW w:w="1526" w:type="dxa"/>
            <w:gridSpan w:val="2"/>
            <w:vAlign w:val="center"/>
          </w:tcPr>
          <w:p w:rsidR="00B857EC" w:rsidRPr="00376D00" w:rsidRDefault="00B857EC" w:rsidP="00086964">
            <w:pPr>
              <w:spacing w:line="320" w:lineRule="exact"/>
              <w:jc w:val="center"/>
              <w:rPr>
                <w:rFonts w:ascii="华文中宋" w:eastAsia="华文中宋" w:hAnsi="华文中宋"/>
                <w:spacing w:val="-12"/>
                <w:sz w:val="28"/>
              </w:rPr>
            </w:pPr>
            <w:r w:rsidRPr="00AF5D67">
              <w:rPr>
                <w:rFonts w:ascii="华文中宋" w:eastAsia="华文中宋" w:hAnsi="华文中宋" w:hint="eastAsia"/>
                <w:spacing w:val="-12"/>
                <w:sz w:val="28"/>
              </w:rPr>
              <w:t>作者</w:t>
            </w:r>
          </w:p>
          <w:p w:rsidR="00B857EC" w:rsidRPr="00376D00" w:rsidRDefault="00B857EC" w:rsidP="00086964">
            <w:pPr>
              <w:spacing w:line="320" w:lineRule="exact"/>
              <w:jc w:val="center"/>
              <w:rPr>
                <w:rFonts w:ascii="华文中宋" w:eastAsia="华文中宋" w:hAnsi="华文中宋"/>
                <w:spacing w:val="-12"/>
                <w:sz w:val="24"/>
              </w:rPr>
            </w:pPr>
            <w:r w:rsidRPr="00AF5D67">
              <w:rPr>
                <w:rFonts w:ascii="华文中宋" w:eastAsia="华文中宋" w:hAnsi="华文中宋" w:hint="eastAsia"/>
                <w:spacing w:val="-12"/>
                <w:sz w:val="24"/>
              </w:rPr>
              <w:t>（主创人员）</w:t>
            </w:r>
          </w:p>
        </w:tc>
        <w:tc>
          <w:tcPr>
            <w:tcW w:w="2670" w:type="dxa"/>
            <w:gridSpan w:val="3"/>
            <w:tcBorders>
              <w:top w:val="single" w:sz="4" w:space="0" w:color="auto"/>
              <w:left w:val="single" w:sz="4" w:space="0" w:color="auto"/>
              <w:bottom w:val="single" w:sz="4" w:space="0" w:color="auto"/>
              <w:right w:val="single" w:sz="4" w:space="0" w:color="auto"/>
            </w:tcBorders>
            <w:vAlign w:val="center"/>
          </w:tcPr>
          <w:p w:rsidR="00B857EC" w:rsidRPr="00A0553C" w:rsidRDefault="00B857EC" w:rsidP="00086964">
            <w:pPr>
              <w:jc w:val="center"/>
              <w:rPr>
                <w:rFonts w:ascii="宋体" w:hAnsi="宋体"/>
                <w:sz w:val="24"/>
                <w:szCs w:val="24"/>
              </w:rPr>
            </w:pPr>
            <w:r>
              <w:rPr>
                <w:rFonts w:ascii="宋体" w:hAnsi="宋体" w:hint="eastAsia"/>
                <w:sz w:val="24"/>
                <w:szCs w:val="24"/>
              </w:rPr>
              <w:t>黄俊剑</w:t>
            </w:r>
            <w:r w:rsidRPr="00A0553C">
              <w:rPr>
                <w:rFonts w:ascii="宋体" w:hAnsi="宋体" w:hint="eastAsia"/>
                <w:sz w:val="24"/>
                <w:szCs w:val="24"/>
              </w:rPr>
              <w:t xml:space="preserve"> 廖王晶</w:t>
            </w: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B857EC" w:rsidRPr="00376D00" w:rsidRDefault="00B857EC" w:rsidP="00086964">
            <w:pPr>
              <w:jc w:val="center"/>
              <w:rPr>
                <w:rFonts w:ascii="华文中宋" w:eastAsia="华文中宋" w:hAnsi="华文中宋"/>
                <w:sz w:val="28"/>
              </w:rPr>
            </w:pPr>
            <w:r w:rsidRPr="00AF5D67">
              <w:rPr>
                <w:rFonts w:ascii="华文中宋" w:eastAsia="华文中宋" w:hAnsi="华文中宋" w:hint="eastAsia"/>
                <w:sz w:val="28"/>
              </w:rPr>
              <w:t>编辑</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B857EC" w:rsidRPr="00A0553C" w:rsidRDefault="00B857EC" w:rsidP="00086964">
            <w:pPr>
              <w:widowControl/>
              <w:spacing w:line="360" w:lineRule="auto"/>
              <w:jc w:val="center"/>
              <w:rPr>
                <w:rFonts w:ascii="宋体" w:hAnsi="宋体"/>
                <w:sz w:val="24"/>
                <w:szCs w:val="24"/>
              </w:rPr>
            </w:pPr>
            <w:r>
              <w:rPr>
                <w:rFonts w:ascii="宋体" w:hAnsi="宋体" w:hint="eastAsia"/>
                <w:sz w:val="24"/>
                <w:szCs w:val="24"/>
              </w:rPr>
              <w:t>吴祥柱</w:t>
            </w:r>
            <w:r w:rsidRPr="00A0553C">
              <w:rPr>
                <w:rFonts w:ascii="宋体" w:hAnsi="宋体" w:hint="eastAsia"/>
                <w:sz w:val="24"/>
                <w:szCs w:val="24"/>
              </w:rPr>
              <w:t xml:space="preserve"> </w:t>
            </w:r>
            <w:r>
              <w:rPr>
                <w:rFonts w:ascii="宋体" w:hAnsi="宋体" w:hint="eastAsia"/>
                <w:sz w:val="24"/>
                <w:szCs w:val="24"/>
              </w:rPr>
              <w:t>邓其锋 吴前</w:t>
            </w:r>
          </w:p>
        </w:tc>
      </w:tr>
      <w:tr w:rsidR="00B857EC" w:rsidRPr="00376D00" w:rsidTr="00086964">
        <w:trPr>
          <w:cantSplit/>
          <w:trHeight w:hRule="exact" w:val="519"/>
        </w:trPr>
        <w:tc>
          <w:tcPr>
            <w:tcW w:w="1526" w:type="dxa"/>
            <w:gridSpan w:val="2"/>
            <w:vAlign w:val="center"/>
          </w:tcPr>
          <w:p w:rsidR="00B857EC" w:rsidRPr="00376D00" w:rsidRDefault="00B857EC" w:rsidP="00086964">
            <w:pPr>
              <w:jc w:val="center"/>
              <w:rPr>
                <w:rFonts w:ascii="华文中宋" w:eastAsia="华文中宋" w:hAnsi="华文中宋"/>
                <w:sz w:val="28"/>
              </w:rPr>
            </w:pPr>
            <w:r w:rsidRPr="00AF5D67">
              <w:rPr>
                <w:rFonts w:ascii="华文中宋" w:eastAsia="华文中宋" w:hAnsi="华文中宋" w:hint="eastAsia"/>
                <w:sz w:val="28"/>
              </w:rPr>
              <w:t>刊</w:t>
            </w:r>
            <w:r>
              <w:rPr>
                <w:rFonts w:ascii="华文中宋" w:eastAsia="华文中宋" w:hAnsi="华文中宋" w:hint="eastAsia"/>
                <w:sz w:val="28"/>
              </w:rPr>
              <w:t>发</w:t>
            </w:r>
            <w:r w:rsidRPr="00AF5D67">
              <w:rPr>
                <w:rFonts w:ascii="华文中宋" w:eastAsia="华文中宋" w:hAnsi="华文中宋" w:hint="eastAsia"/>
                <w:sz w:val="28"/>
              </w:rPr>
              <w:t>单位</w:t>
            </w:r>
          </w:p>
        </w:tc>
        <w:tc>
          <w:tcPr>
            <w:tcW w:w="2670" w:type="dxa"/>
            <w:gridSpan w:val="3"/>
            <w:tcBorders>
              <w:top w:val="single" w:sz="4" w:space="0" w:color="auto"/>
              <w:left w:val="single" w:sz="4" w:space="0" w:color="auto"/>
              <w:bottom w:val="single" w:sz="4" w:space="0" w:color="auto"/>
              <w:right w:val="single" w:sz="4" w:space="0" w:color="auto"/>
            </w:tcBorders>
            <w:vAlign w:val="center"/>
          </w:tcPr>
          <w:p w:rsidR="00B857EC" w:rsidRPr="00A0553C" w:rsidRDefault="00B857EC" w:rsidP="00086964">
            <w:pPr>
              <w:spacing w:line="240" w:lineRule="atLeast"/>
              <w:jc w:val="center"/>
              <w:rPr>
                <w:rFonts w:ascii="宋体" w:hAnsi="宋体"/>
                <w:sz w:val="24"/>
                <w:szCs w:val="24"/>
              </w:rPr>
            </w:pPr>
            <w:r w:rsidRPr="00A0553C">
              <w:rPr>
                <w:rFonts w:ascii="宋体" w:hAnsi="宋体" w:hint="eastAsia"/>
                <w:sz w:val="24"/>
                <w:szCs w:val="24"/>
              </w:rPr>
              <w:t>处州晚报</w:t>
            </w:r>
          </w:p>
          <w:p w:rsidR="00B857EC" w:rsidRPr="00376D00" w:rsidRDefault="00B857EC" w:rsidP="00086964">
            <w:pPr>
              <w:jc w:val="center"/>
              <w:rPr>
                <w:rFonts w:ascii="华文中宋" w:eastAsia="华文中宋" w:hAnsi="华文中宋"/>
                <w:sz w:val="28"/>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B857EC" w:rsidRPr="00376D00" w:rsidRDefault="00B857EC" w:rsidP="00086964">
            <w:pPr>
              <w:tabs>
                <w:tab w:val="center" w:pos="4153"/>
                <w:tab w:val="right" w:pos="8306"/>
              </w:tabs>
              <w:snapToGrid w:val="0"/>
              <w:jc w:val="center"/>
              <w:rPr>
                <w:rFonts w:ascii="华文中宋" w:eastAsia="华文中宋" w:hAnsi="华文中宋"/>
                <w:sz w:val="28"/>
              </w:rPr>
            </w:pPr>
            <w:r w:rsidRPr="00AF5D67">
              <w:rPr>
                <w:rFonts w:ascii="华文中宋" w:eastAsia="华文中宋" w:hAnsi="华文中宋" w:hint="eastAsia"/>
                <w:sz w:val="28"/>
              </w:rPr>
              <w:t>首发日期</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B857EC" w:rsidRPr="00A0553C" w:rsidRDefault="00B857EC" w:rsidP="00086964">
            <w:pPr>
              <w:tabs>
                <w:tab w:val="center" w:pos="4153"/>
                <w:tab w:val="right" w:pos="8306"/>
              </w:tabs>
              <w:snapToGrid w:val="0"/>
              <w:jc w:val="center"/>
              <w:rPr>
                <w:rFonts w:ascii="宋体" w:hAnsi="宋体"/>
                <w:sz w:val="24"/>
                <w:szCs w:val="24"/>
              </w:rPr>
            </w:pPr>
            <w:r w:rsidRPr="00A0553C">
              <w:rPr>
                <w:rFonts w:ascii="宋体" w:hAnsi="宋体" w:hint="eastAsia"/>
                <w:sz w:val="24"/>
                <w:szCs w:val="24"/>
              </w:rPr>
              <w:t>201</w:t>
            </w:r>
            <w:r>
              <w:rPr>
                <w:rFonts w:ascii="宋体" w:hAnsi="宋体" w:hint="eastAsia"/>
                <w:sz w:val="24"/>
                <w:szCs w:val="24"/>
              </w:rPr>
              <w:t>8</w:t>
            </w:r>
            <w:r w:rsidRPr="00A0553C">
              <w:rPr>
                <w:rFonts w:ascii="宋体" w:hAnsi="宋体" w:hint="eastAsia"/>
                <w:sz w:val="24"/>
                <w:szCs w:val="24"/>
              </w:rPr>
              <w:t>.</w:t>
            </w:r>
            <w:r>
              <w:rPr>
                <w:rFonts w:ascii="宋体" w:hAnsi="宋体" w:hint="eastAsia"/>
                <w:sz w:val="24"/>
                <w:szCs w:val="24"/>
              </w:rPr>
              <w:t>6</w:t>
            </w:r>
            <w:r w:rsidRPr="00A0553C">
              <w:rPr>
                <w:rFonts w:ascii="宋体" w:hAnsi="宋体" w:hint="eastAsia"/>
                <w:sz w:val="24"/>
                <w:szCs w:val="24"/>
              </w:rPr>
              <w:t>.1</w:t>
            </w:r>
            <w:r>
              <w:rPr>
                <w:rFonts w:ascii="宋体" w:hAnsi="宋体" w:hint="eastAsia"/>
                <w:sz w:val="24"/>
                <w:szCs w:val="24"/>
              </w:rPr>
              <w:t>4</w:t>
            </w:r>
          </w:p>
        </w:tc>
      </w:tr>
      <w:tr w:rsidR="00B857EC" w:rsidRPr="00376D00" w:rsidTr="00086964">
        <w:trPr>
          <w:cantSplit/>
          <w:trHeight w:val="652"/>
        </w:trPr>
        <w:tc>
          <w:tcPr>
            <w:tcW w:w="1526" w:type="dxa"/>
            <w:gridSpan w:val="2"/>
            <w:vAlign w:val="center"/>
          </w:tcPr>
          <w:p w:rsidR="00B857EC" w:rsidRPr="00376D00" w:rsidRDefault="00B857EC" w:rsidP="00086964">
            <w:pPr>
              <w:spacing w:line="380" w:lineRule="exact"/>
              <w:jc w:val="center"/>
              <w:rPr>
                <w:rFonts w:ascii="华文中宋" w:eastAsia="华文中宋" w:hAnsi="华文中宋"/>
                <w:sz w:val="24"/>
              </w:rPr>
            </w:pPr>
            <w:r w:rsidRPr="00AF5D67">
              <w:rPr>
                <w:rFonts w:ascii="华文中宋" w:eastAsia="华文中宋" w:hAnsi="华文中宋" w:hint="eastAsia"/>
                <w:sz w:val="28"/>
              </w:rPr>
              <w:t>刊播版面</w:t>
            </w:r>
            <w:r w:rsidRPr="00AF5D67">
              <w:rPr>
                <w:rFonts w:ascii="华文中宋" w:eastAsia="华文中宋" w:hAnsi="华文中宋"/>
                <w:spacing w:val="-12"/>
                <w:sz w:val="28"/>
              </w:rPr>
              <w:t>(</w:t>
            </w:r>
            <w:r w:rsidRPr="00AF5D67">
              <w:rPr>
                <w:rFonts w:ascii="华文中宋" w:eastAsia="华文中宋" w:hAnsi="华文中宋" w:hint="eastAsia"/>
                <w:spacing w:val="-12"/>
                <w:sz w:val="24"/>
              </w:rPr>
              <w:t>名称和版次</w:t>
            </w:r>
            <w:r w:rsidRPr="00AF5D67">
              <w:rPr>
                <w:rFonts w:ascii="华文中宋" w:eastAsia="华文中宋" w:hAnsi="华文中宋"/>
                <w:spacing w:val="-12"/>
                <w:sz w:val="24"/>
              </w:rPr>
              <w:t>)</w:t>
            </w:r>
          </w:p>
        </w:tc>
        <w:tc>
          <w:tcPr>
            <w:tcW w:w="2670" w:type="dxa"/>
            <w:gridSpan w:val="3"/>
            <w:tcBorders>
              <w:top w:val="single" w:sz="4" w:space="0" w:color="auto"/>
              <w:left w:val="single" w:sz="4" w:space="0" w:color="auto"/>
              <w:bottom w:val="single" w:sz="4" w:space="0" w:color="auto"/>
              <w:right w:val="single" w:sz="4" w:space="0" w:color="auto"/>
            </w:tcBorders>
            <w:vAlign w:val="center"/>
          </w:tcPr>
          <w:p w:rsidR="00B857EC" w:rsidRDefault="00B857EC" w:rsidP="00086964">
            <w:pPr>
              <w:spacing w:line="380" w:lineRule="exact"/>
              <w:jc w:val="center"/>
              <w:rPr>
                <w:rFonts w:ascii="宋体" w:hAnsi="宋体"/>
                <w:sz w:val="24"/>
                <w:szCs w:val="24"/>
              </w:rPr>
            </w:pPr>
            <w:r w:rsidRPr="00A0553C">
              <w:rPr>
                <w:rFonts w:ascii="宋体" w:hAnsi="宋体" w:hint="eastAsia"/>
                <w:sz w:val="24"/>
                <w:szCs w:val="24"/>
              </w:rPr>
              <w:t>大花园·城事</w:t>
            </w:r>
          </w:p>
          <w:p w:rsidR="00B857EC" w:rsidRPr="000A089D" w:rsidRDefault="00B857EC" w:rsidP="00086964">
            <w:pPr>
              <w:spacing w:line="380" w:lineRule="exact"/>
              <w:jc w:val="center"/>
              <w:rPr>
                <w:rFonts w:ascii="宋体" w:hAnsi="宋体"/>
                <w:sz w:val="24"/>
                <w:szCs w:val="24"/>
              </w:rPr>
            </w:pPr>
            <w:r>
              <w:rPr>
                <w:rFonts w:ascii="宋体" w:hAnsi="宋体" w:hint="eastAsia"/>
                <w:sz w:val="24"/>
                <w:szCs w:val="24"/>
              </w:rPr>
              <w:t>2</w:t>
            </w:r>
            <w:r w:rsidRPr="00A0553C">
              <w:rPr>
                <w:rFonts w:ascii="宋体" w:hAnsi="宋体" w:hint="eastAsia"/>
                <w:sz w:val="24"/>
                <w:szCs w:val="24"/>
              </w:rPr>
              <w:t>版</w:t>
            </w: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B857EC" w:rsidRPr="00376D00" w:rsidRDefault="00B857EC" w:rsidP="00086964">
            <w:pPr>
              <w:spacing w:line="380" w:lineRule="exact"/>
              <w:jc w:val="center"/>
              <w:rPr>
                <w:rFonts w:ascii="华文中宋" w:eastAsia="华文中宋" w:hAnsi="华文中宋"/>
                <w:sz w:val="28"/>
              </w:rPr>
            </w:pPr>
            <w:r w:rsidRPr="00AF5D67">
              <w:rPr>
                <w:rFonts w:ascii="华文中宋" w:eastAsia="华文中宋" w:hAnsi="华文中宋" w:hint="eastAsia"/>
                <w:sz w:val="28"/>
              </w:rPr>
              <w:t>作品字数</w:t>
            </w:r>
          </w:p>
        </w:tc>
        <w:tc>
          <w:tcPr>
            <w:tcW w:w="3269" w:type="dxa"/>
            <w:gridSpan w:val="3"/>
            <w:tcBorders>
              <w:top w:val="single" w:sz="4" w:space="0" w:color="auto"/>
              <w:left w:val="single" w:sz="4" w:space="0" w:color="auto"/>
              <w:bottom w:val="single" w:sz="4" w:space="0" w:color="auto"/>
              <w:right w:val="single" w:sz="4" w:space="0" w:color="auto"/>
            </w:tcBorders>
            <w:vAlign w:val="center"/>
          </w:tcPr>
          <w:p w:rsidR="00B857EC" w:rsidRPr="00A0553C" w:rsidRDefault="00B857EC" w:rsidP="00086964">
            <w:pPr>
              <w:jc w:val="center"/>
              <w:rPr>
                <w:rFonts w:ascii="宋体" w:hAnsi="宋体"/>
                <w:sz w:val="24"/>
                <w:szCs w:val="24"/>
              </w:rPr>
            </w:pPr>
            <w:r w:rsidRPr="00A0553C">
              <w:rPr>
                <w:rFonts w:ascii="宋体" w:hAnsi="宋体" w:hint="eastAsia"/>
                <w:sz w:val="24"/>
                <w:szCs w:val="24"/>
              </w:rPr>
              <w:t>9</w:t>
            </w:r>
            <w:r>
              <w:rPr>
                <w:rFonts w:ascii="宋体" w:hAnsi="宋体" w:hint="eastAsia"/>
                <w:sz w:val="24"/>
                <w:szCs w:val="24"/>
              </w:rPr>
              <w:t>62</w:t>
            </w:r>
          </w:p>
        </w:tc>
      </w:tr>
      <w:tr w:rsidR="00B857EC" w:rsidRPr="00376D00" w:rsidTr="00086964">
        <w:trPr>
          <w:cantSplit/>
          <w:trHeight w:val="3301"/>
        </w:trPr>
        <w:tc>
          <w:tcPr>
            <w:tcW w:w="1526" w:type="dxa"/>
            <w:gridSpan w:val="2"/>
          </w:tcPr>
          <w:p w:rsidR="00B857EC" w:rsidRPr="00376D00" w:rsidRDefault="00B857EC" w:rsidP="00086964">
            <w:pPr>
              <w:spacing w:line="340" w:lineRule="exact"/>
              <w:jc w:val="center"/>
              <w:rPr>
                <w:rFonts w:ascii="黑体" w:eastAsia="黑体" w:hAnsi="华文中宋"/>
                <w:sz w:val="28"/>
              </w:rPr>
            </w:pPr>
            <w:r w:rsidRPr="00AF5D67">
              <w:rPr>
                <w:rFonts w:ascii="黑体" w:eastAsia="黑体" w:hAnsi="华文中宋"/>
                <w:sz w:val="28"/>
              </w:rPr>
              <w:t xml:space="preserve">   ︵</w:t>
            </w:r>
          </w:p>
          <w:p w:rsidR="00B857EC" w:rsidRPr="00376D00" w:rsidRDefault="00B857EC" w:rsidP="00086964">
            <w:pPr>
              <w:spacing w:line="340" w:lineRule="exact"/>
              <w:jc w:val="center"/>
              <w:rPr>
                <w:rFonts w:ascii="黑体" w:eastAsia="黑体" w:hAnsi="华文中宋"/>
                <w:sz w:val="28"/>
              </w:rPr>
            </w:pPr>
            <w:r w:rsidRPr="00AF5D67">
              <w:rPr>
                <w:rFonts w:ascii="黑体" w:eastAsia="黑体" w:hAnsi="华文中宋" w:hint="eastAsia"/>
                <w:sz w:val="28"/>
              </w:rPr>
              <w:t>采作</w:t>
            </w:r>
          </w:p>
          <w:p w:rsidR="00B857EC" w:rsidRPr="00376D00" w:rsidRDefault="00B857EC" w:rsidP="00086964">
            <w:pPr>
              <w:spacing w:line="340" w:lineRule="exact"/>
              <w:jc w:val="center"/>
              <w:rPr>
                <w:rFonts w:ascii="黑体" w:eastAsia="黑体" w:hAnsi="华文中宋"/>
                <w:sz w:val="28"/>
              </w:rPr>
            </w:pPr>
            <w:r w:rsidRPr="00AF5D67">
              <w:rPr>
                <w:rFonts w:ascii="黑体" w:eastAsia="黑体" w:hAnsi="华文中宋" w:hint="eastAsia"/>
                <w:sz w:val="28"/>
              </w:rPr>
              <w:t>编品</w:t>
            </w:r>
          </w:p>
          <w:p w:rsidR="00B857EC" w:rsidRPr="00376D00" w:rsidRDefault="00B857EC" w:rsidP="00086964">
            <w:pPr>
              <w:spacing w:line="340" w:lineRule="exact"/>
              <w:jc w:val="center"/>
              <w:rPr>
                <w:rFonts w:ascii="黑体" w:eastAsia="黑体" w:hAnsi="华文中宋"/>
                <w:sz w:val="28"/>
              </w:rPr>
            </w:pPr>
            <w:r w:rsidRPr="00AF5D67">
              <w:rPr>
                <w:rFonts w:ascii="黑体" w:eastAsia="黑体" w:hAnsi="华文中宋" w:hint="eastAsia"/>
                <w:sz w:val="28"/>
              </w:rPr>
              <w:t>过简</w:t>
            </w:r>
          </w:p>
          <w:p w:rsidR="00B857EC" w:rsidRPr="00376D00" w:rsidRDefault="00B857EC" w:rsidP="00086964">
            <w:pPr>
              <w:spacing w:line="340" w:lineRule="exact"/>
              <w:jc w:val="center"/>
              <w:rPr>
                <w:rFonts w:ascii="黑体" w:eastAsia="黑体" w:hAnsi="华文中宋"/>
                <w:sz w:val="28"/>
              </w:rPr>
            </w:pPr>
            <w:r w:rsidRPr="00AF5D67">
              <w:rPr>
                <w:rFonts w:ascii="黑体" w:eastAsia="黑体" w:hAnsi="华文中宋" w:hint="eastAsia"/>
                <w:sz w:val="28"/>
              </w:rPr>
              <w:t>程介</w:t>
            </w:r>
          </w:p>
          <w:p w:rsidR="00B857EC" w:rsidRPr="00376D00" w:rsidRDefault="00B857EC" w:rsidP="00086964">
            <w:pPr>
              <w:spacing w:line="380" w:lineRule="exact"/>
              <w:jc w:val="center"/>
              <w:rPr>
                <w:rFonts w:ascii="华文中宋" w:eastAsia="华文中宋" w:hAnsi="华文中宋"/>
                <w:sz w:val="28"/>
              </w:rPr>
            </w:pPr>
            <w:r w:rsidRPr="00AF5D67">
              <w:rPr>
                <w:rFonts w:ascii="黑体" w:eastAsia="黑体" w:hAnsi="华文中宋"/>
                <w:sz w:val="28"/>
              </w:rPr>
              <w:t xml:space="preserve">   ︶</w:t>
            </w:r>
          </w:p>
        </w:tc>
        <w:tc>
          <w:tcPr>
            <w:tcW w:w="7546" w:type="dxa"/>
            <w:gridSpan w:val="9"/>
            <w:tcBorders>
              <w:top w:val="single" w:sz="4" w:space="0" w:color="auto"/>
              <w:left w:val="single" w:sz="4" w:space="0" w:color="auto"/>
              <w:bottom w:val="single" w:sz="4" w:space="0" w:color="auto"/>
              <w:right w:val="single" w:sz="4" w:space="0" w:color="auto"/>
            </w:tcBorders>
          </w:tcPr>
          <w:p w:rsidR="00B857EC" w:rsidRDefault="00B857EC" w:rsidP="00086964">
            <w:pPr>
              <w:ind w:firstLineChars="200" w:firstLine="420"/>
              <w:rPr>
                <w:rFonts w:ascii="宋体" w:hAnsi="宋体"/>
                <w:color w:val="000000"/>
                <w:szCs w:val="21"/>
              </w:rPr>
            </w:pPr>
            <w:smartTag w:uri="urn:schemas-microsoft-com:office:smarttags" w:element="chsdate">
              <w:smartTagPr>
                <w:attr w:name="IsROCDate" w:val="False"/>
                <w:attr w:name="IsLunarDate" w:val="False"/>
                <w:attr w:name="Day" w:val="13"/>
                <w:attr w:name="Month" w:val="6"/>
                <w:attr w:name="Year" w:val="2018"/>
              </w:smartTagPr>
              <w:r w:rsidRPr="008E5025">
                <w:rPr>
                  <w:rFonts w:ascii="宋体" w:hAnsi="宋体" w:hint="eastAsia"/>
                  <w:color w:val="000000"/>
                  <w:szCs w:val="21"/>
                </w:rPr>
                <w:t>2018年6月13日</w:t>
              </w:r>
            </w:smartTag>
            <w:r w:rsidRPr="008E5025">
              <w:rPr>
                <w:rFonts w:ascii="宋体" w:hAnsi="宋体" w:hint="eastAsia"/>
                <w:color w:val="000000"/>
                <w:szCs w:val="21"/>
              </w:rPr>
              <w:t>，新华社受权发布习近平总书记在深入推动长江经济带发展座谈会上的讲话。在讲话中，习近平总书记用精炼的102个字，点赞丽水的绿色发展之路。</w:t>
            </w:r>
          </w:p>
          <w:p w:rsidR="00B857EC" w:rsidRPr="008E5025" w:rsidRDefault="00B857EC" w:rsidP="00086964">
            <w:pPr>
              <w:ind w:firstLineChars="200" w:firstLine="420"/>
              <w:rPr>
                <w:rFonts w:ascii="宋体" w:hAnsi="宋体"/>
                <w:color w:val="000000"/>
                <w:szCs w:val="21"/>
              </w:rPr>
            </w:pPr>
            <w:r w:rsidRPr="008E5025">
              <w:rPr>
                <w:rFonts w:ascii="宋体" w:hAnsi="宋体" w:hint="eastAsia"/>
                <w:color w:val="000000"/>
                <w:szCs w:val="21"/>
              </w:rPr>
              <w:t>讲话全文发布后，处州晚报编委会以高度的政治敏感，</w:t>
            </w:r>
            <w:r>
              <w:rPr>
                <w:rFonts w:ascii="宋体" w:hAnsi="宋体" w:hint="eastAsia"/>
                <w:color w:val="000000"/>
                <w:szCs w:val="21"/>
              </w:rPr>
              <w:t>认真</w:t>
            </w:r>
            <w:r w:rsidRPr="008E5025">
              <w:rPr>
                <w:rFonts w:ascii="宋体" w:hAnsi="宋体" w:hint="eastAsia"/>
                <w:color w:val="000000"/>
                <w:szCs w:val="21"/>
              </w:rPr>
              <w:t>学习讲话全文精神，</w:t>
            </w:r>
            <w:r>
              <w:rPr>
                <w:rFonts w:ascii="宋体" w:hAnsi="宋体" w:hint="eastAsia"/>
                <w:color w:val="000000"/>
                <w:szCs w:val="21"/>
              </w:rPr>
              <w:t>深刻领悟</w:t>
            </w:r>
            <w:r w:rsidRPr="008E5025">
              <w:rPr>
                <w:rFonts w:ascii="宋体" w:hAnsi="宋体" w:hint="eastAsia"/>
                <w:color w:val="000000"/>
                <w:szCs w:val="21"/>
              </w:rPr>
              <w:t>102字“丽水之赞”的内涵，并立即部署记者第一时间采写，稿件在6月14日重点推出</w:t>
            </w:r>
            <w:r>
              <w:rPr>
                <w:rFonts w:ascii="宋体" w:hAnsi="宋体" w:hint="eastAsia"/>
                <w:color w:val="000000"/>
                <w:szCs w:val="21"/>
              </w:rPr>
              <w:t>，是丽水最早对此进行报道的媒体。</w:t>
            </w:r>
          </w:p>
          <w:p w:rsidR="00B857EC" w:rsidRPr="008E5025" w:rsidRDefault="00B857EC" w:rsidP="00086964">
            <w:pPr>
              <w:ind w:firstLineChars="200" w:firstLine="420"/>
              <w:rPr>
                <w:rFonts w:ascii="宋体" w:hAnsi="宋体"/>
                <w:color w:val="000000"/>
                <w:szCs w:val="21"/>
              </w:rPr>
            </w:pPr>
            <w:r w:rsidRPr="008E5025">
              <w:rPr>
                <w:rFonts w:ascii="宋体" w:hAnsi="宋体" w:hint="eastAsia"/>
                <w:color w:val="000000"/>
                <w:szCs w:val="21"/>
              </w:rPr>
              <w:t>作品聚焦102字的“丽水之赞”，以权威准确的数据，生动典型的实例，全面报道了多年来丽水牢记习近平总书记“绿水青山就是金山银山，对丽水来说尤为如此”的重要嘱托，深入践行“两山”理念，坚持绿色发展，大胆改革创新，全力打开“两山”转换通道，让绿水青山源源不断带来“金山银山”的发展巨变。</w:t>
            </w:r>
          </w:p>
        </w:tc>
      </w:tr>
      <w:tr w:rsidR="00B857EC" w:rsidRPr="00376D00" w:rsidTr="00086964">
        <w:trPr>
          <w:cantSplit/>
          <w:trHeight w:val="1707"/>
        </w:trPr>
        <w:tc>
          <w:tcPr>
            <w:tcW w:w="1526" w:type="dxa"/>
            <w:gridSpan w:val="2"/>
          </w:tcPr>
          <w:p w:rsidR="00B857EC" w:rsidRPr="00376D00" w:rsidRDefault="00B857EC" w:rsidP="00086964">
            <w:pPr>
              <w:spacing w:line="380" w:lineRule="exact"/>
              <w:jc w:val="center"/>
              <w:rPr>
                <w:rFonts w:ascii="华文中宋" w:eastAsia="华文中宋" w:hAnsi="华文中宋"/>
                <w:sz w:val="28"/>
              </w:rPr>
            </w:pPr>
            <w:r w:rsidRPr="00AF5D67">
              <w:rPr>
                <w:rFonts w:ascii="华文中宋" w:eastAsia="华文中宋" w:hAnsi="华文中宋" w:hint="eastAsia"/>
                <w:sz w:val="28"/>
              </w:rPr>
              <w:t>社会</w:t>
            </w:r>
          </w:p>
          <w:p w:rsidR="00B857EC" w:rsidRPr="00376D00" w:rsidRDefault="00B857EC" w:rsidP="00086964">
            <w:pPr>
              <w:spacing w:line="380" w:lineRule="exact"/>
              <w:jc w:val="center"/>
              <w:rPr>
                <w:rFonts w:ascii="华文中宋" w:eastAsia="华文中宋" w:hAnsi="华文中宋"/>
                <w:sz w:val="28"/>
              </w:rPr>
            </w:pPr>
            <w:r w:rsidRPr="00AF5D67">
              <w:rPr>
                <w:rFonts w:ascii="华文中宋" w:eastAsia="华文中宋" w:hAnsi="华文中宋" w:hint="eastAsia"/>
                <w:sz w:val="28"/>
              </w:rPr>
              <w:t>效果</w:t>
            </w:r>
          </w:p>
        </w:tc>
        <w:tc>
          <w:tcPr>
            <w:tcW w:w="7546" w:type="dxa"/>
            <w:gridSpan w:val="9"/>
            <w:tcBorders>
              <w:top w:val="single" w:sz="4" w:space="0" w:color="auto"/>
              <w:left w:val="single" w:sz="4" w:space="0" w:color="auto"/>
              <w:bottom w:val="single" w:sz="4" w:space="0" w:color="auto"/>
              <w:right w:val="single" w:sz="4" w:space="0" w:color="auto"/>
            </w:tcBorders>
          </w:tcPr>
          <w:p w:rsidR="00B857EC" w:rsidRPr="005D47D9" w:rsidRDefault="00B857EC" w:rsidP="00086964">
            <w:pPr>
              <w:ind w:firstLineChars="200" w:firstLine="420"/>
            </w:pPr>
            <w:r>
              <w:rPr>
                <w:rFonts w:ascii="宋体" w:hAnsi="宋体" w:hint="eastAsia"/>
                <w:color w:val="000000"/>
                <w:szCs w:val="21"/>
              </w:rPr>
              <w:t>报道在报纸、微信、客户端同步推送后，浙江在线、大浙网等省市媒体纷纷转载，引起强烈的社会反响，</w:t>
            </w:r>
            <w:r w:rsidRPr="00B209B6">
              <w:rPr>
                <w:rFonts w:ascii="宋体" w:hAnsi="宋体" w:hint="eastAsia"/>
                <w:color w:val="000000"/>
                <w:szCs w:val="21"/>
              </w:rPr>
              <w:t>丽水全市上下掀起了高扬“丽水之赞”精神旗帜的热潮</w:t>
            </w:r>
            <w:r>
              <w:rPr>
                <w:rFonts w:ascii="宋体" w:hAnsi="宋体" w:hint="eastAsia"/>
                <w:color w:val="000000"/>
                <w:szCs w:val="21"/>
              </w:rPr>
              <w:t>。</w:t>
            </w:r>
            <w:r w:rsidRPr="0012191C">
              <w:rPr>
                <w:rFonts w:ascii="宋体" w:hAnsi="宋体" w:hint="eastAsia"/>
                <w:color w:val="000000"/>
                <w:szCs w:val="21"/>
              </w:rPr>
              <w:t>102字</w:t>
            </w:r>
            <w:r>
              <w:rPr>
                <w:rFonts w:ascii="宋体" w:hAnsi="宋体" w:hint="eastAsia"/>
                <w:color w:val="000000"/>
                <w:szCs w:val="21"/>
              </w:rPr>
              <w:t>“丽水之赞”</w:t>
            </w:r>
            <w:r w:rsidRPr="0012191C">
              <w:rPr>
                <w:rFonts w:ascii="宋体" w:hAnsi="宋体" w:hint="eastAsia"/>
                <w:color w:val="000000"/>
                <w:szCs w:val="21"/>
              </w:rPr>
              <w:t>，</w:t>
            </w:r>
            <w:r w:rsidRPr="00EA3ED3">
              <w:rPr>
                <w:rFonts w:hint="eastAsia"/>
              </w:rPr>
              <w:t>赞出了总书记对丽水的悠悠情深，也赞出了</w:t>
            </w:r>
            <w:r>
              <w:rPr>
                <w:rFonts w:hint="eastAsia"/>
              </w:rPr>
              <w:t>270</w:t>
            </w:r>
            <w:r w:rsidRPr="00EA3ED3">
              <w:rPr>
                <w:rFonts w:hint="eastAsia"/>
              </w:rPr>
              <w:t>万丽水人民的精气神</w:t>
            </w:r>
            <w:r>
              <w:rPr>
                <w:rFonts w:hint="eastAsia"/>
              </w:rPr>
              <w:t>。</w:t>
            </w:r>
            <w:r w:rsidRPr="000D1DA9">
              <w:rPr>
                <w:rFonts w:ascii="宋体" w:hAnsi="宋体" w:hint="eastAsia"/>
                <w:color w:val="000000"/>
                <w:szCs w:val="21"/>
              </w:rPr>
              <w:t>丽水全市上下高扬“丽水之赞”精神旗帜，</w:t>
            </w:r>
            <w:r w:rsidRPr="00034F21">
              <w:rPr>
                <w:rFonts w:hint="eastAsia"/>
              </w:rPr>
              <w:t>将丽水推上了提速绿色发展、引领“两山”实践、争创全国标杆的快车道，为丽水未来发展创造了前所未有的历史机遇。</w:t>
            </w:r>
          </w:p>
        </w:tc>
      </w:tr>
      <w:tr w:rsidR="00B857EC" w:rsidRPr="00376D00" w:rsidTr="00086964">
        <w:trPr>
          <w:cantSplit/>
          <w:trHeight w:val="2093"/>
        </w:trPr>
        <w:tc>
          <w:tcPr>
            <w:tcW w:w="1526" w:type="dxa"/>
            <w:gridSpan w:val="2"/>
          </w:tcPr>
          <w:p w:rsidR="00B857EC" w:rsidRPr="00376D00" w:rsidRDefault="00B857EC" w:rsidP="00086964">
            <w:pPr>
              <w:spacing w:line="380" w:lineRule="exact"/>
              <w:jc w:val="center"/>
              <w:rPr>
                <w:rFonts w:ascii="黑体" w:eastAsia="黑体" w:hAnsi="华文中宋"/>
                <w:sz w:val="28"/>
              </w:rPr>
            </w:pPr>
            <w:r w:rsidRPr="00AF5D67">
              <w:rPr>
                <w:rFonts w:ascii="黑体" w:eastAsia="黑体" w:hAnsi="华文中宋"/>
                <w:sz w:val="28"/>
              </w:rPr>
              <w:t xml:space="preserve"> ︵</w:t>
            </w:r>
          </w:p>
          <w:p w:rsidR="00B857EC" w:rsidRPr="00376D00" w:rsidRDefault="00B857EC" w:rsidP="00086964">
            <w:pPr>
              <w:spacing w:line="380" w:lineRule="exact"/>
              <w:jc w:val="center"/>
              <w:rPr>
                <w:rFonts w:ascii="黑体" w:eastAsia="黑体" w:hAnsi="华文中宋"/>
                <w:sz w:val="28"/>
              </w:rPr>
            </w:pPr>
            <w:r w:rsidRPr="00AF5D67">
              <w:rPr>
                <w:rFonts w:ascii="黑体" w:eastAsia="黑体" w:hAnsi="华文中宋" w:hint="eastAsia"/>
                <w:sz w:val="28"/>
              </w:rPr>
              <w:t>初推</w:t>
            </w:r>
          </w:p>
          <w:p w:rsidR="00B857EC" w:rsidRPr="00376D00" w:rsidRDefault="00B857EC" w:rsidP="00086964">
            <w:pPr>
              <w:spacing w:line="380" w:lineRule="exact"/>
              <w:jc w:val="center"/>
              <w:rPr>
                <w:rFonts w:ascii="黑体" w:eastAsia="黑体" w:hAnsi="华文中宋"/>
                <w:sz w:val="28"/>
              </w:rPr>
            </w:pPr>
            <w:r w:rsidRPr="00AF5D67">
              <w:rPr>
                <w:rFonts w:ascii="黑体" w:eastAsia="黑体" w:hAnsi="华文中宋" w:hint="eastAsia"/>
                <w:sz w:val="28"/>
              </w:rPr>
              <w:t>评荐</w:t>
            </w:r>
          </w:p>
          <w:p w:rsidR="00B857EC" w:rsidRPr="00376D00" w:rsidRDefault="00B857EC" w:rsidP="00086964">
            <w:pPr>
              <w:spacing w:line="380" w:lineRule="exact"/>
              <w:jc w:val="center"/>
              <w:rPr>
                <w:rFonts w:ascii="黑体" w:eastAsia="黑体" w:hAnsi="华文中宋"/>
                <w:sz w:val="28"/>
              </w:rPr>
            </w:pPr>
            <w:r w:rsidRPr="00AF5D67">
              <w:rPr>
                <w:rFonts w:ascii="黑体" w:eastAsia="黑体" w:hAnsi="华文中宋" w:hint="eastAsia"/>
                <w:sz w:val="28"/>
              </w:rPr>
              <w:t>评理</w:t>
            </w:r>
          </w:p>
          <w:p w:rsidR="00B857EC" w:rsidRPr="00376D00" w:rsidRDefault="00B857EC" w:rsidP="00086964">
            <w:pPr>
              <w:spacing w:line="380" w:lineRule="exact"/>
              <w:jc w:val="center"/>
              <w:rPr>
                <w:rFonts w:ascii="黑体" w:eastAsia="黑体" w:hAnsi="华文中宋"/>
                <w:sz w:val="28"/>
              </w:rPr>
            </w:pPr>
            <w:r w:rsidRPr="00AF5D67">
              <w:rPr>
                <w:rFonts w:ascii="黑体" w:eastAsia="黑体" w:hAnsi="华文中宋" w:hint="eastAsia"/>
                <w:sz w:val="28"/>
              </w:rPr>
              <w:t>语由</w:t>
            </w:r>
          </w:p>
          <w:p w:rsidR="00B857EC" w:rsidRPr="00376D00" w:rsidRDefault="00B857EC" w:rsidP="00086964">
            <w:pPr>
              <w:spacing w:line="380" w:lineRule="exact"/>
              <w:jc w:val="center"/>
              <w:rPr>
                <w:rFonts w:ascii="华文中宋" w:eastAsia="华文中宋" w:hAnsi="华文中宋"/>
                <w:sz w:val="28"/>
              </w:rPr>
            </w:pPr>
            <w:r w:rsidRPr="00AF5D67">
              <w:rPr>
                <w:rFonts w:ascii="黑体" w:eastAsia="黑体" w:hAnsi="华文中宋"/>
                <w:sz w:val="28"/>
              </w:rPr>
              <w:t xml:space="preserve">  ︶</w:t>
            </w:r>
          </w:p>
        </w:tc>
        <w:tc>
          <w:tcPr>
            <w:tcW w:w="7546" w:type="dxa"/>
            <w:gridSpan w:val="9"/>
            <w:tcBorders>
              <w:top w:val="single" w:sz="4" w:space="0" w:color="auto"/>
              <w:left w:val="single" w:sz="4" w:space="0" w:color="auto"/>
              <w:bottom w:val="single" w:sz="4" w:space="0" w:color="auto"/>
              <w:right w:val="single" w:sz="4" w:space="0" w:color="auto"/>
            </w:tcBorders>
          </w:tcPr>
          <w:p w:rsidR="00B857EC" w:rsidRDefault="00B857EC" w:rsidP="00086964">
            <w:pPr>
              <w:ind w:firstLineChars="200" w:firstLine="420"/>
              <w:rPr>
                <w:rFonts w:ascii="宋体" w:hAnsi="宋体"/>
                <w:color w:val="000000"/>
                <w:szCs w:val="21"/>
              </w:rPr>
            </w:pPr>
            <w:r w:rsidRPr="00B209B6">
              <w:rPr>
                <w:rFonts w:ascii="宋体" w:hAnsi="宋体" w:hint="eastAsia"/>
                <w:color w:val="000000"/>
                <w:szCs w:val="21"/>
              </w:rPr>
              <w:t>反应迅速，时效性强。报道在第一时间采写刊发，</w:t>
            </w:r>
            <w:r>
              <w:rPr>
                <w:rFonts w:ascii="宋体" w:hAnsi="宋体" w:hint="eastAsia"/>
                <w:color w:val="000000"/>
                <w:szCs w:val="21"/>
              </w:rPr>
              <w:t>率先</w:t>
            </w:r>
            <w:r w:rsidRPr="00B209B6">
              <w:rPr>
                <w:rFonts w:ascii="宋体" w:hAnsi="宋体" w:hint="eastAsia"/>
                <w:color w:val="000000"/>
                <w:szCs w:val="21"/>
              </w:rPr>
              <w:t>将102字“丽水之赞”传遍处州大地</w:t>
            </w:r>
            <w:r>
              <w:rPr>
                <w:rFonts w:ascii="宋体" w:hAnsi="宋体" w:hint="eastAsia"/>
                <w:color w:val="000000"/>
                <w:szCs w:val="21"/>
              </w:rPr>
              <w:t>，</w:t>
            </w:r>
            <w:r w:rsidRPr="00B209B6">
              <w:rPr>
                <w:rFonts w:ascii="宋体" w:hAnsi="宋体" w:hint="eastAsia"/>
                <w:color w:val="000000"/>
                <w:szCs w:val="21"/>
              </w:rPr>
              <w:t>时效性强，抢得先机。</w:t>
            </w:r>
          </w:p>
          <w:p w:rsidR="00B857EC" w:rsidRPr="00B209B6" w:rsidRDefault="00B857EC" w:rsidP="00086964">
            <w:pPr>
              <w:ind w:firstLineChars="200" w:firstLine="420"/>
              <w:rPr>
                <w:rFonts w:ascii="宋体" w:hAnsi="宋体"/>
                <w:color w:val="000000"/>
                <w:szCs w:val="21"/>
              </w:rPr>
            </w:pPr>
            <w:r w:rsidRPr="00B209B6">
              <w:rPr>
                <w:rFonts w:ascii="宋体" w:hAnsi="宋体" w:hint="eastAsia"/>
                <w:color w:val="000000"/>
                <w:szCs w:val="21"/>
              </w:rPr>
              <w:t>主题重大，立意高远。习近平总书记在深入推动长江经济带发展座谈会上作出的“丽水之赞”，给丽水广大干部群众极大鼓舞和激励，新闻主题重大。报道着眼丽水发展全局，视野开阔，立意高远。</w:t>
            </w:r>
          </w:p>
          <w:p w:rsidR="00B857EC" w:rsidRPr="00CA7E14" w:rsidRDefault="00B857EC" w:rsidP="00086964">
            <w:pPr>
              <w:ind w:firstLineChars="200" w:firstLine="420"/>
              <w:rPr>
                <w:rFonts w:ascii="宋体" w:hAnsi="宋体"/>
                <w:color w:val="000000"/>
                <w:szCs w:val="21"/>
              </w:rPr>
            </w:pPr>
            <w:r w:rsidRPr="00B209B6">
              <w:rPr>
                <w:rFonts w:ascii="宋体" w:hAnsi="宋体" w:hint="eastAsia"/>
                <w:color w:val="000000"/>
                <w:szCs w:val="21"/>
              </w:rPr>
              <w:t>反响强烈，影响深远。报道刊发后，丽水全市上下掀起了高扬“丽水之赞”精神旗帜的热潮，鼓舞270万丽水人民以“丽水之赞”为引领，不忘“尤为如此”的殷殷嘱托，续写“八八战略”新篇章，影响十分深远。</w:t>
            </w:r>
          </w:p>
        </w:tc>
      </w:tr>
      <w:tr w:rsidR="00B857EC" w:rsidRPr="00376D00" w:rsidTr="00086964">
        <w:trPr>
          <w:cantSplit/>
          <w:trHeight w:hRule="exact" w:val="467"/>
        </w:trPr>
        <w:tc>
          <w:tcPr>
            <w:tcW w:w="4547" w:type="dxa"/>
            <w:gridSpan w:val="6"/>
            <w:tcBorders>
              <w:right w:val="single" w:sz="4" w:space="0" w:color="auto"/>
            </w:tcBorders>
            <w:vAlign w:val="center"/>
          </w:tcPr>
          <w:p w:rsidR="00B857EC" w:rsidRPr="00376D00" w:rsidRDefault="00B857EC" w:rsidP="00086964">
            <w:pPr>
              <w:spacing w:line="380" w:lineRule="exact"/>
              <w:jc w:val="left"/>
              <w:rPr>
                <w:rFonts w:ascii="仿宋_GB2312" w:eastAsia="仿宋_GB2312"/>
                <w:sz w:val="28"/>
              </w:rPr>
            </w:pPr>
            <w:r w:rsidRPr="00AF5D67">
              <w:rPr>
                <w:rFonts w:ascii="华文中宋" w:eastAsia="华文中宋" w:hAnsi="华文中宋" w:hint="eastAsia"/>
                <w:sz w:val="28"/>
              </w:rPr>
              <w:t>推荐单位意见</w:t>
            </w:r>
          </w:p>
        </w:tc>
        <w:tc>
          <w:tcPr>
            <w:tcW w:w="4525" w:type="dxa"/>
            <w:gridSpan w:val="5"/>
            <w:tcBorders>
              <w:right w:val="single" w:sz="4" w:space="0" w:color="auto"/>
            </w:tcBorders>
          </w:tcPr>
          <w:p w:rsidR="00B857EC" w:rsidRPr="00376D00" w:rsidRDefault="00B857EC" w:rsidP="00086964">
            <w:pPr>
              <w:jc w:val="left"/>
              <w:rPr>
                <w:rFonts w:ascii="仿宋_GB2312" w:eastAsia="仿宋_GB2312"/>
                <w:sz w:val="28"/>
              </w:rPr>
            </w:pPr>
            <w:r w:rsidRPr="00AF5D67">
              <w:rPr>
                <w:rFonts w:ascii="华文中宋" w:eastAsia="华文中宋" w:hAnsi="华文中宋" w:hint="eastAsia"/>
                <w:sz w:val="28"/>
              </w:rPr>
              <w:t>报送单位意见</w:t>
            </w:r>
          </w:p>
        </w:tc>
      </w:tr>
      <w:tr w:rsidR="00B857EC" w:rsidRPr="00376D00" w:rsidTr="00086964">
        <w:trPr>
          <w:cantSplit/>
          <w:trHeight w:hRule="exact" w:val="1360"/>
        </w:trPr>
        <w:tc>
          <w:tcPr>
            <w:tcW w:w="4547" w:type="dxa"/>
            <w:gridSpan w:val="6"/>
            <w:tcBorders>
              <w:right w:val="single" w:sz="4" w:space="0" w:color="auto"/>
            </w:tcBorders>
          </w:tcPr>
          <w:p w:rsidR="00B857EC" w:rsidRDefault="00B857EC" w:rsidP="00B857EC">
            <w:pPr>
              <w:spacing w:line="320" w:lineRule="exact"/>
              <w:ind w:left="1794" w:hangingChars="650" w:hanging="1794"/>
              <w:jc w:val="left"/>
              <w:rPr>
                <w:rFonts w:ascii="华文中宋" w:eastAsia="华文中宋" w:hAnsi="华文中宋" w:hint="eastAsia"/>
                <w:spacing w:val="-2"/>
                <w:sz w:val="28"/>
              </w:rPr>
            </w:pPr>
            <w:r w:rsidRPr="00AF5D67">
              <w:rPr>
                <w:rFonts w:ascii="华文中宋" w:eastAsia="华文中宋" w:hAnsi="华文中宋" w:hint="eastAsia"/>
                <w:spacing w:val="-2"/>
                <w:sz w:val="28"/>
              </w:rPr>
              <w:t>领导签名：</w:t>
            </w:r>
          </w:p>
          <w:p w:rsidR="00B857EC" w:rsidRPr="00B857EC" w:rsidRDefault="00B857EC" w:rsidP="00B857EC">
            <w:pPr>
              <w:spacing w:line="320" w:lineRule="exact"/>
              <w:ind w:left="1794" w:hangingChars="650" w:hanging="1794"/>
              <w:jc w:val="left"/>
              <w:rPr>
                <w:rFonts w:ascii="华文中宋" w:eastAsia="华文中宋" w:hAnsi="华文中宋"/>
                <w:spacing w:val="-2"/>
                <w:sz w:val="28"/>
              </w:rPr>
            </w:pPr>
          </w:p>
          <w:p w:rsidR="00B857EC" w:rsidRPr="00376D00" w:rsidRDefault="00B857EC" w:rsidP="00086964">
            <w:pPr>
              <w:spacing w:line="320" w:lineRule="exact"/>
              <w:ind w:firstLineChars="650" w:firstLine="1820"/>
              <w:jc w:val="left"/>
              <w:rPr>
                <w:rFonts w:ascii="华文中宋" w:eastAsia="华文中宋" w:hAnsi="华文中宋"/>
                <w:sz w:val="28"/>
              </w:rPr>
            </w:pPr>
            <w:r w:rsidRPr="00AF5D67">
              <w:rPr>
                <w:rFonts w:ascii="华文中宋" w:eastAsia="华文中宋" w:hAnsi="华文中宋" w:hint="eastAsia"/>
                <w:sz w:val="28"/>
              </w:rPr>
              <w:t>（盖单位公章）</w:t>
            </w:r>
          </w:p>
          <w:p w:rsidR="00B857EC" w:rsidRPr="00376D00" w:rsidRDefault="00B857EC" w:rsidP="00086964">
            <w:pPr>
              <w:spacing w:line="320" w:lineRule="exact"/>
              <w:ind w:firstLineChars="600" w:firstLine="1680"/>
              <w:jc w:val="left"/>
              <w:rPr>
                <w:rFonts w:ascii="仿宋_GB2312" w:eastAsia="仿宋_GB2312"/>
                <w:sz w:val="28"/>
              </w:rPr>
            </w:pPr>
            <w:r w:rsidRPr="00AF5D67">
              <w:rPr>
                <w:rFonts w:ascii="华文中宋" w:eastAsia="华文中宋" w:hAnsi="华文中宋"/>
                <w:sz w:val="28"/>
              </w:rPr>
              <w:t>201</w:t>
            </w:r>
            <w:r>
              <w:rPr>
                <w:rFonts w:ascii="华文中宋" w:eastAsia="华文中宋" w:hAnsi="华文中宋" w:hint="eastAsia"/>
                <w:sz w:val="28"/>
              </w:rPr>
              <w:t>9</w:t>
            </w:r>
            <w:r w:rsidRPr="00AF5D67">
              <w:rPr>
                <w:rFonts w:ascii="华文中宋" w:eastAsia="华文中宋" w:hAnsi="华文中宋" w:hint="eastAsia"/>
                <w:sz w:val="28"/>
              </w:rPr>
              <w:t>年</w:t>
            </w:r>
            <w:r>
              <w:rPr>
                <w:rFonts w:ascii="华文中宋" w:eastAsia="华文中宋" w:hAnsi="华文中宋" w:hint="eastAsia"/>
                <w:sz w:val="28"/>
              </w:rPr>
              <w:t xml:space="preserve"> </w:t>
            </w:r>
            <w:r w:rsidRPr="00AF5D67">
              <w:rPr>
                <w:rFonts w:ascii="华文中宋" w:eastAsia="华文中宋" w:hAnsi="华文中宋" w:hint="eastAsia"/>
                <w:sz w:val="28"/>
              </w:rPr>
              <w:t>月</w:t>
            </w:r>
            <w:r>
              <w:rPr>
                <w:rFonts w:ascii="华文中宋" w:eastAsia="华文中宋" w:hAnsi="华文中宋" w:hint="eastAsia"/>
                <w:sz w:val="28"/>
              </w:rPr>
              <w:t xml:space="preserve"> </w:t>
            </w:r>
            <w:r w:rsidRPr="00AF5D67">
              <w:rPr>
                <w:rFonts w:ascii="华文中宋" w:eastAsia="华文中宋" w:hAnsi="华文中宋" w:hint="eastAsia"/>
                <w:sz w:val="28"/>
              </w:rPr>
              <w:t>日</w:t>
            </w:r>
          </w:p>
        </w:tc>
        <w:tc>
          <w:tcPr>
            <w:tcW w:w="4525" w:type="dxa"/>
            <w:gridSpan w:val="5"/>
            <w:tcBorders>
              <w:right w:val="single" w:sz="4" w:space="0" w:color="auto"/>
            </w:tcBorders>
          </w:tcPr>
          <w:p w:rsidR="00B857EC" w:rsidRDefault="00B857EC" w:rsidP="00086964">
            <w:pPr>
              <w:spacing w:line="320" w:lineRule="exact"/>
              <w:jc w:val="left"/>
              <w:rPr>
                <w:rFonts w:ascii="华文中宋" w:eastAsia="华文中宋" w:hAnsi="华文中宋"/>
                <w:spacing w:val="-2"/>
                <w:sz w:val="28"/>
              </w:rPr>
            </w:pPr>
            <w:r w:rsidRPr="00AF5D67">
              <w:rPr>
                <w:rFonts w:ascii="华文中宋" w:eastAsia="华文中宋" w:hAnsi="华文中宋" w:hint="eastAsia"/>
                <w:spacing w:val="-2"/>
                <w:sz w:val="28"/>
              </w:rPr>
              <w:t>领导签名：</w:t>
            </w:r>
          </w:p>
          <w:p w:rsidR="00B857EC" w:rsidRPr="00376D00" w:rsidRDefault="00B857EC" w:rsidP="00086964">
            <w:pPr>
              <w:spacing w:line="320" w:lineRule="exact"/>
              <w:jc w:val="left"/>
              <w:rPr>
                <w:rFonts w:ascii="华文中宋" w:eastAsia="华文中宋" w:hAnsi="华文中宋"/>
                <w:spacing w:val="-2"/>
                <w:sz w:val="28"/>
              </w:rPr>
            </w:pPr>
          </w:p>
          <w:p w:rsidR="00B857EC" w:rsidRPr="00376D00" w:rsidRDefault="00B857EC" w:rsidP="00086964">
            <w:pPr>
              <w:spacing w:line="320" w:lineRule="exact"/>
              <w:ind w:firstLineChars="650" w:firstLine="1820"/>
              <w:rPr>
                <w:rFonts w:ascii="华文中宋" w:eastAsia="华文中宋" w:hAnsi="华文中宋"/>
                <w:sz w:val="28"/>
              </w:rPr>
            </w:pPr>
            <w:r w:rsidRPr="00AF5D67">
              <w:rPr>
                <w:rFonts w:ascii="华文中宋" w:eastAsia="华文中宋" w:hAnsi="华文中宋" w:hint="eastAsia"/>
                <w:sz w:val="28"/>
              </w:rPr>
              <w:t>（盖单位公章）</w:t>
            </w:r>
          </w:p>
          <w:p w:rsidR="00B857EC" w:rsidRPr="00376D00" w:rsidRDefault="00B857EC" w:rsidP="00086964">
            <w:pPr>
              <w:spacing w:line="320" w:lineRule="exact"/>
              <w:ind w:firstLineChars="700" w:firstLine="1960"/>
              <w:jc w:val="left"/>
              <w:rPr>
                <w:rFonts w:ascii="仿宋_GB2312" w:eastAsia="仿宋_GB2312"/>
                <w:sz w:val="28"/>
              </w:rPr>
            </w:pPr>
            <w:r w:rsidRPr="00AF5D67">
              <w:rPr>
                <w:rFonts w:ascii="华文中宋" w:eastAsia="华文中宋" w:hAnsi="华文中宋"/>
                <w:sz w:val="28"/>
              </w:rPr>
              <w:t>201</w:t>
            </w:r>
            <w:r>
              <w:rPr>
                <w:rFonts w:ascii="华文中宋" w:eastAsia="华文中宋" w:hAnsi="华文中宋" w:hint="eastAsia"/>
                <w:sz w:val="28"/>
              </w:rPr>
              <w:t>9</w:t>
            </w:r>
            <w:r w:rsidRPr="00AF5D67">
              <w:rPr>
                <w:rFonts w:ascii="华文中宋" w:eastAsia="华文中宋" w:hAnsi="华文中宋" w:hint="eastAsia"/>
                <w:sz w:val="28"/>
              </w:rPr>
              <w:t>年</w:t>
            </w:r>
            <w:r>
              <w:rPr>
                <w:rFonts w:ascii="华文中宋" w:eastAsia="华文中宋" w:hAnsi="华文中宋" w:hint="eastAsia"/>
                <w:sz w:val="28"/>
              </w:rPr>
              <w:t xml:space="preserve"> </w:t>
            </w:r>
            <w:r w:rsidRPr="00AF5D67">
              <w:rPr>
                <w:rFonts w:ascii="华文中宋" w:eastAsia="华文中宋" w:hAnsi="华文中宋" w:hint="eastAsia"/>
                <w:sz w:val="28"/>
              </w:rPr>
              <w:t>月</w:t>
            </w:r>
            <w:r>
              <w:rPr>
                <w:rFonts w:ascii="华文中宋" w:eastAsia="华文中宋" w:hAnsi="华文中宋" w:hint="eastAsia"/>
                <w:sz w:val="28"/>
              </w:rPr>
              <w:t xml:space="preserve"> </w:t>
            </w:r>
            <w:r w:rsidRPr="00AF5D67">
              <w:rPr>
                <w:rFonts w:ascii="华文中宋" w:eastAsia="华文中宋" w:hAnsi="华文中宋" w:hint="eastAsia"/>
                <w:sz w:val="28"/>
              </w:rPr>
              <w:t>日</w:t>
            </w:r>
          </w:p>
        </w:tc>
      </w:tr>
      <w:tr w:rsidR="00B857EC" w:rsidRPr="00376D00" w:rsidTr="00086964">
        <w:tblPrEx>
          <w:tblBorders>
            <w:insideH w:val="none" w:sz="0" w:space="0" w:color="auto"/>
            <w:insideV w:val="none" w:sz="0" w:space="0" w:color="auto"/>
          </w:tblBorders>
        </w:tblPrEx>
        <w:trPr>
          <w:cantSplit/>
          <w:trHeight w:hRule="exact" w:val="505"/>
        </w:trPr>
        <w:tc>
          <w:tcPr>
            <w:tcW w:w="1641" w:type="dxa"/>
            <w:gridSpan w:val="3"/>
            <w:tcBorders>
              <w:top w:val="single" w:sz="4" w:space="0" w:color="auto"/>
              <w:left w:val="single" w:sz="4" w:space="0" w:color="auto"/>
              <w:bottom w:val="single" w:sz="4" w:space="0" w:color="auto"/>
              <w:right w:val="single" w:sz="4" w:space="0" w:color="auto"/>
            </w:tcBorders>
          </w:tcPr>
          <w:p w:rsidR="00B857EC" w:rsidRPr="00376D00" w:rsidRDefault="00B857EC" w:rsidP="00086964">
            <w:pPr>
              <w:spacing w:line="500" w:lineRule="exact"/>
              <w:rPr>
                <w:rFonts w:ascii="华文中宋" w:eastAsia="华文中宋" w:hAnsi="华文中宋"/>
                <w:spacing w:val="-12"/>
                <w:sz w:val="28"/>
                <w:szCs w:val="28"/>
              </w:rPr>
            </w:pPr>
            <w:r w:rsidRPr="00AF5D67">
              <w:rPr>
                <w:rFonts w:ascii="华文中宋" w:eastAsia="华文中宋" w:hAnsi="华文中宋" w:hint="eastAsia"/>
                <w:spacing w:val="-12"/>
                <w:sz w:val="28"/>
                <w:szCs w:val="28"/>
              </w:rPr>
              <w:t>联系人</w:t>
            </w:r>
            <w:r w:rsidRPr="00AF5D67">
              <w:rPr>
                <w:rFonts w:ascii="华文中宋" w:eastAsia="华文中宋" w:hAnsi="华文中宋"/>
                <w:spacing w:val="-12"/>
                <w:sz w:val="28"/>
                <w:szCs w:val="28"/>
              </w:rPr>
              <w:t>(作者)</w:t>
            </w:r>
          </w:p>
        </w:tc>
        <w:tc>
          <w:tcPr>
            <w:tcW w:w="3225" w:type="dxa"/>
            <w:gridSpan w:val="4"/>
            <w:tcBorders>
              <w:top w:val="single" w:sz="4" w:space="0" w:color="auto"/>
              <w:left w:val="single" w:sz="4" w:space="0" w:color="auto"/>
              <w:bottom w:val="single" w:sz="4" w:space="0" w:color="auto"/>
              <w:right w:val="single" w:sz="4" w:space="0" w:color="auto"/>
            </w:tcBorders>
          </w:tcPr>
          <w:p w:rsidR="00B857EC" w:rsidRPr="00376D00" w:rsidRDefault="00B857EC" w:rsidP="00086964">
            <w:pPr>
              <w:spacing w:line="500" w:lineRule="exact"/>
              <w:jc w:val="center"/>
              <w:rPr>
                <w:rFonts w:ascii="华文中宋" w:eastAsia="华文中宋" w:hAnsi="华文中宋"/>
                <w:sz w:val="28"/>
              </w:rPr>
            </w:pPr>
            <w:r>
              <w:rPr>
                <w:rFonts w:ascii="宋体" w:hAnsi="宋体" w:hint="eastAsia"/>
                <w:szCs w:val="21"/>
              </w:rPr>
              <w:t>黄俊剑</w:t>
            </w:r>
          </w:p>
        </w:tc>
        <w:tc>
          <w:tcPr>
            <w:tcW w:w="979" w:type="dxa"/>
            <w:gridSpan w:val="2"/>
            <w:tcBorders>
              <w:top w:val="single" w:sz="4" w:space="0" w:color="auto"/>
              <w:left w:val="single" w:sz="4" w:space="0" w:color="auto"/>
              <w:bottom w:val="single" w:sz="4" w:space="0" w:color="auto"/>
              <w:right w:val="single" w:sz="4" w:space="0" w:color="auto"/>
            </w:tcBorders>
          </w:tcPr>
          <w:p w:rsidR="00B857EC" w:rsidRPr="00376D00" w:rsidRDefault="00B857EC" w:rsidP="00086964">
            <w:pPr>
              <w:spacing w:line="500" w:lineRule="exact"/>
              <w:rPr>
                <w:rFonts w:ascii="华文中宋" w:eastAsia="华文中宋" w:hAnsi="华文中宋"/>
                <w:sz w:val="28"/>
              </w:rPr>
            </w:pPr>
            <w:r w:rsidRPr="00AF5D67">
              <w:rPr>
                <w:rFonts w:ascii="华文中宋" w:eastAsia="华文中宋" w:hAnsi="华文中宋" w:hint="eastAsia"/>
                <w:sz w:val="28"/>
              </w:rPr>
              <w:t>手机</w:t>
            </w:r>
          </w:p>
        </w:tc>
        <w:tc>
          <w:tcPr>
            <w:tcW w:w="3227" w:type="dxa"/>
            <w:gridSpan w:val="2"/>
            <w:tcBorders>
              <w:top w:val="single" w:sz="4" w:space="0" w:color="auto"/>
              <w:left w:val="single" w:sz="4" w:space="0" w:color="auto"/>
              <w:bottom w:val="single" w:sz="4" w:space="0" w:color="auto"/>
              <w:right w:val="single" w:sz="4" w:space="0" w:color="auto"/>
            </w:tcBorders>
          </w:tcPr>
          <w:p w:rsidR="00B857EC" w:rsidRPr="00376D00" w:rsidRDefault="00B857EC" w:rsidP="00086964">
            <w:pPr>
              <w:spacing w:line="500" w:lineRule="exact"/>
              <w:jc w:val="center"/>
              <w:rPr>
                <w:rFonts w:ascii="华文中宋" w:eastAsia="华文中宋" w:hAnsi="华文中宋"/>
                <w:sz w:val="28"/>
              </w:rPr>
            </w:pPr>
            <w:r>
              <w:rPr>
                <w:rFonts w:ascii="宋体" w:hAnsi="宋体" w:hint="eastAsia"/>
                <w:szCs w:val="21"/>
              </w:rPr>
              <w:t>15024689484</w:t>
            </w:r>
          </w:p>
        </w:tc>
      </w:tr>
      <w:tr w:rsidR="00B857EC" w:rsidRPr="00376D00" w:rsidTr="00086964">
        <w:tblPrEx>
          <w:tblBorders>
            <w:insideH w:val="none" w:sz="0" w:space="0" w:color="auto"/>
            <w:insideV w:val="none" w:sz="0" w:space="0" w:color="auto"/>
          </w:tblBorders>
        </w:tblPrEx>
        <w:trPr>
          <w:cantSplit/>
          <w:trHeight w:hRule="exact" w:val="568"/>
        </w:trPr>
        <w:tc>
          <w:tcPr>
            <w:tcW w:w="1031" w:type="dxa"/>
            <w:tcBorders>
              <w:left w:val="single" w:sz="4" w:space="0" w:color="auto"/>
              <w:bottom w:val="single" w:sz="4" w:space="0" w:color="auto"/>
              <w:right w:val="single" w:sz="4" w:space="0" w:color="auto"/>
            </w:tcBorders>
          </w:tcPr>
          <w:p w:rsidR="00B857EC" w:rsidRPr="00376D00" w:rsidRDefault="00B857EC" w:rsidP="00086964">
            <w:pPr>
              <w:spacing w:line="500" w:lineRule="exact"/>
              <w:rPr>
                <w:rFonts w:ascii="华文中宋" w:eastAsia="华文中宋" w:hAnsi="华文中宋"/>
                <w:sz w:val="28"/>
              </w:rPr>
            </w:pPr>
            <w:r w:rsidRPr="00AF5D67">
              <w:rPr>
                <w:rFonts w:ascii="华文中宋" w:eastAsia="华文中宋" w:hAnsi="华文中宋" w:hint="eastAsia"/>
                <w:sz w:val="28"/>
              </w:rPr>
              <w:lastRenderedPageBreak/>
              <w:t>电话</w:t>
            </w:r>
          </w:p>
        </w:tc>
        <w:tc>
          <w:tcPr>
            <w:tcW w:w="2545" w:type="dxa"/>
            <w:gridSpan w:val="3"/>
            <w:tcBorders>
              <w:left w:val="single" w:sz="4" w:space="0" w:color="auto"/>
              <w:bottom w:val="single" w:sz="4" w:space="0" w:color="auto"/>
              <w:right w:val="single" w:sz="4" w:space="0" w:color="auto"/>
            </w:tcBorders>
          </w:tcPr>
          <w:p w:rsidR="00B857EC" w:rsidRPr="00376D00" w:rsidRDefault="00B857EC" w:rsidP="00086964">
            <w:pPr>
              <w:spacing w:line="500" w:lineRule="exact"/>
              <w:jc w:val="center"/>
              <w:rPr>
                <w:rFonts w:ascii="华文中宋" w:eastAsia="华文中宋" w:hAnsi="华文中宋"/>
                <w:sz w:val="28"/>
              </w:rPr>
            </w:pPr>
            <w:r>
              <w:rPr>
                <w:rFonts w:ascii="宋体" w:hAnsi="宋体" w:hint="eastAsia"/>
                <w:szCs w:val="21"/>
              </w:rPr>
              <w:t>0578—2151666</w:t>
            </w:r>
          </w:p>
        </w:tc>
        <w:tc>
          <w:tcPr>
            <w:tcW w:w="1290" w:type="dxa"/>
            <w:gridSpan w:val="3"/>
            <w:tcBorders>
              <w:left w:val="single" w:sz="4" w:space="0" w:color="auto"/>
              <w:bottom w:val="single" w:sz="4" w:space="0" w:color="auto"/>
              <w:right w:val="single" w:sz="4" w:space="0" w:color="auto"/>
            </w:tcBorders>
          </w:tcPr>
          <w:p w:rsidR="00B857EC" w:rsidRPr="00376D00" w:rsidRDefault="00B857EC" w:rsidP="00086964">
            <w:pPr>
              <w:spacing w:line="500" w:lineRule="exact"/>
              <w:rPr>
                <w:rFonts w:ascii="华文中宋" w:eastAsia="华文中宋" w:hAnsi="华文中宋"/>
                <w:sz w:val="28"/>
              </w:rPr>
            </w:pPr>
            <w:r w:rsidRPr="00AF5D67">
              <w:rPr>
                <w:rFonts w:ascii="华文中宋" w:eastAsia="华文中宋" w:hAnsi="华文中宋"/>
                <w:sz w:val="28"/>
              </w:rPr>
              <w:t>E-mail</w:t>
            </w:r>
          </w:p>
        </w:tc>
        <w:tc>
          <w:tcPr>
            <w:tcW w:w="4206" w:type="dxa"/>
            <w:gridSpan w:val="4"/>
            <w:tcBorders>
              <w:left w:val="single" w:sz="4" w:space="0" w:color="auto"/>
              <w:bottom w:val="single" w:sz="4" w:space="0" w:color="auto"/>
              <w:right w:val="single" w:sz="4" w:space="0" w:color="auto"/>
            </w:tcBorders>
          </w:tcPr>
          <w:p w:rsidR="00B857EC" w:rsidRPr="00376D00" w:rsidRDefault="00B857EC" w:rsidP="00086964">
            <w:pPr>
              <w:spacing w:line="500" w:lineRule="exact"/>
              <w:jc w:val="center"/>
              <w:rPr>
                <w:rFonts w:ascii="华文中宋" w:eastAsia="华文中宋" w:hAnsi="华文中宋"/>
                <w:sz w:val="28"/>
              </w:rPr>
            </w:pPr>
            <w:r>
              <w:rPr>
                <w:rFonts w:ascii="宋体" w:hAnsi="宋体" w:hint="eastAsia"/>
                <w:szCs w:val="21"/>
              </w:rPr>
              <w:t>452696413@qq.com</w:t>
            </w:r>
          </w:p>
        </w:tc>
      </w:tr>
    </w:tbl>
    <w:p w:rsidR="007B0E86" w:rsidRPr="00B857EC" w:rsidRDefault="007B0E86" w:rsidP="00B857EC"/>
    <w:sectPr w:rsidR="007B0E86" w:rsidRPr="00B857EC" w:rsidSect="007B0E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F72"/>
    <w:rsid w:val="001969FA"/>
    <w:rsid w:val="002B0F72"/>
    <w:rsid w:val="007B0E86"/>
    <w:rsid w:val="00900D19"/>
    <w:rsid w:val="00A032E7"/>
    <w:rsid w:val="00A377CC"/>
    <w:rsid w:val="00B857EC"/>
    <w:rsid w:val="00DE0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7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900D19"/>
    <w:rPr>
      <w:rFonts w:cs="Times New Roman"/>
      <w:i/>
      <w:iCs/>
    </w:rPr>
  </w:style>
  <w:style w:type="character" w:styleId="a4">
    <w:name w:val="Hyperlink"/>
    <w:basedOn w:val="a0"/>
    <w:uiPriority w:val="99"/>
    <w:rsid w:val="00A032E7"/>
    <w:rPr>
      <w:rFonts w:cs="Times New Roman"/>
      <w:color w:val="0000FF"/>
      <w:u w:val="single"/>
    </w:rPr>
  </w:style>
  <w:style w:type="paragraph" w:styleId="a5">
    <w:name w:val="Normal (Web)"/>
    <w:basedOn w:val="a"/>
    <w:qFormat/>
    <w:rsid w:val="00DE0437"/>
    <w:pPr>
      <w:widowControl/>
      <w:spacing w:before="100" w:beforeAutospacing="1" w:after="100" w:afterAutospacing="1"/>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2019-03-08T10:27:00Z</dcterms:created>
  <dcterms:modified xsi:type="dcterms:W3CDTF">2019-03-08T10:27:00Z</dcterms:modified>
</cp:coreProperties>
</file>