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37" w:rsidRDefault="00DE0437" w:rsidP="00DE0437">
      <w:pPr>
        <w:spacing w:after="312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浙江新闻奖（报刊类）参评作品推荐表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495"/>
        <w:gridCol w:w="382"/>
        <w:gridCol w:w="1668"/>
        <w:gridCol w:w="620"/>
        <w:gridCol w:w="351"/>
        <w:gridCol w:w="319"/>
        <w:gridCol w:w="937"/>
        <w:gridCol w:w="42"/>
        <w:gridCol w:w="785"/>
        <w:gridCol w:w="2442"/>
      </w:tblGrid>
      <w:tr w:rsidR="00DE0437" w:rsidTr="00086964">
        <w:trPr>
          <w:cantSplit/>
          <w:trHeight w:val="652"/>
        </w:trPr>
        <w:tc>
          <w:tcPr>
            <w:tcW w:w="1526" w:type="dxa"/>
            <w:gridSpan w:val="2"/>
            <w:vAlign w:val="center"/>
          </w:tcPr>
          <w:p w:rsidR="00DE0437" w:rsidRDefault="00DE043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pStyle w:val="a5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_GB2312" w:eastAsia="仿宋_GB2312" w:hint="eastAsia"/>
                <w:kern w:val="2"/>
              </w:rPr>
              <w:t>政府为一窝燕子延缓危旧房拆除工期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spacing w:line="2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消息</w:t>
            </w:r>
          </w:p>
        </w:tc>
      </w:tr>
      <w:tr w:rsidR="00DE0437" w:rsidTr="00086964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DE0437" w:rsidRDefault="00DE0437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DE0437" w:rsidRDefault="00DE0437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杨敏 郭真 叶承慧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吴祥柱 邓其锋 王斯依</w:t>
            </w:r>
          </w:p>
        </w:tc>
      </w:tr>
      <w:tr w:rsidR="00DE0437" w:rsidTr="00086964">
        <w:trPr>
          <w:cantSplit/>
          <w:trHeight w:hRule="exact" w:val="442"/>
        </w:trPr>
        <w:tc>
          <w:tcPr>
            <w:tcW w:w="1526" w:type="dxa"/>
            <w:gridSpan w:val="2"/>
            <w:vAlign w:val="center"/>
          </w:tcPr>
          <w:p w:rsidR="00DE0437" w:rsidRDefault="00DE0437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刊发单位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处州晚报</w:t>
            </w:r>
          </w:p>
          <w:p w:rsidR="00DE0437" w:rsidRDefault="00DE0437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2018.06.02</w:t>
            </w:r>
          </w:p>
        </w:tc>
      </w:tr>
      <w:tr w:rsidR="00DE0437" w:rsidTr="00086964">
        <w:trPr>
          <w:cantSplit/>
          <w:trHeight w:val="652"/>
        </w:trPr>
        <w:tc>
          <w:tcPr>
            <w:tcW w:w="1526" w:type="dxa"/>
            <w:gridSpan w:val="2"/>
            <w:vAlign w:val="center"/>
          </w:tcPr>
          <w:p w:rsidR="00DE0437" w:rsidRDefault="00DE043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刊播版面</w:t>
            </w:r>
            <w:r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spacing w:line="3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大花园 城事</w:t>
            </w:r>
          </w:p>
          <w:p w:rsidR="00DE0437" w:rsidRDefault="00DE0437" w:rsidP="00086964">
            <w:pPr>
              <w:spacing w:line="380" w:lineRule="exact"/>
              <w:ind w:firstLineChars="400" w:firstLine="96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2版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ind w:firstLineChars="500" w:firstLine="120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807</w:t>
            </w:r>
          </w:p>
        </w:tc>
      </w:tr>
      <w:tr w:rsidR="00DE0437" w:rsidTr="00086964">
        <w:trPr>
          <w:cantSplit/>
          <w:trHeight w:val="465"/>
        </w:trPr>
        <w:tc>
          <w:tcPr>
            <w:tcW w:w="1526" w:type="dxa"/>
            <w:gridSpan w:val="2"/>
          </w:tcPr>
          <w:p w:rsidR="00DE0437" w:rsidRDefault="00DE043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/>
                <w:sz w:val="28"/>
              </w:rPr>
              <w:t xml:space="preserve">   ︵</w:t>
            </w:r>
          </w:p>
          <w:p w:rsidR="00DE0437" w:rsidRDefault="00DE043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DE0437" w:rsidRDefault="00DE043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DE0437" w:rsidRDefault="00DE043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DE0437" w:rsidRDefault="00DE0437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DE0437" w:rsidRDefault="00DE043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黑体" w:eastAsia="黑体" w:hAnsi="华文中宋"/>
                <w:sz w:val="28"/>
              </w:rPr>
              <w:t xml:space="preserve">   ︶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E12872" w:rsidRDefault="00DE0437" w:rsidP="00086964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E12872">
              <w:rPr>
                <w:rFonts w:ascii="宋体" w:hAnsi="宋体" w:hint="eastAsia"/>
                <w:szCs w:val="21"/>
              </w:rPr>
              <w:t>在“两山”理论践行“尤为如此”的丽水，全民环保已蔚然成风，政府为一窝燕子延缓危旧房拆除工期，正是丽水干群践行</w:t>
            </w:r>
            <w:r>
              <w:rPr>
                <w:rFonts w:ascii="宋体" w:hAnsi="宋体" w:hint="eastAsia"/>
                <w:szCs w:val="21"/>
              </w:rPr>
              <w:t>“两山”</w:t>
            </w:r>
            <w:r w:rsidRPr="00E12872">
              <w:rPr>
                <w:rFonts w:ascii="宋体" w:hAnsi="宋体" w:hint="eastAsia"/>
                <w:szCs w:val="21"/>
              </w:rPr>
              <w:t>理论的鲜活案例。</w:t>
            </w:r>
          </w:p>
          <w:p w:rsidR="00DE0437" w:rsidRDefault="00DE0437" w:rsidP="00086964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E12872">
              <w:rPr>
                <w:rFonts w:ascii="宋体" w:hAnsi="宋体" w:hint="eastAsia"/>
                <w:szCs w:val="21"/>
              </w:rPr>
              <w:t>5月30日，记者在翻阅微信朋友圈时，</w:t>
            </w:r>
            <w:r>
              <w:rPr>
                <w:rFonts w:ascii="宋体" w:hAnsi="宋体" w:hint="eastAsia"/>
                <w:szCs w:val="21"/>
              </w:rPr>
              <w:t>被</w:t>
            </w:r>
            <w:r w:rsidRPr="00E12872">
              <w:rPr>
                <w:rFonts w:ascii="宋体" w:hAnsi="宋体" w:hint="eastAsia"/>
                <w:szCs w:val="21"/>
              </w:rPr>
              <w:t>松阳县一</w:t>
            </w:r>
            <w:r>
              <w:rPr>
                <w:rFonts w:ascii="宋体" w:hAnsi="宋体" w:hint="eastAsia"/>
                <w:szCs w:val="21"/>
              </w:rPr>
              <w:t>乡镇干部发布的求助信息抓住眼球：</w:t>
            </w:r>
            <w:r w:rsidRPr="00E12872">
              <w:rPr>
                <w:rFonts w:ascii="宋体" w:hAnsi="宋体" w:hint="eastAsia"/>
                <w:szCs w:val="21"/>
              </w:rPr>
              <w:t>“即将拆迁的危旧房里有一窝雏燕，是按照既定时间拆除</w:t>
            </w:r>
            <w:r>
              <w:rPr>
                <w:rFonts w:ascii="宋体" w:hAnsi="宋体" w:hint="eastAsia"/>
                <w:szCs w:val="21"/>
              </w:rPr>
              <w:t>，还是等燕子飞离</w:t>
            </w:r>
            <w:r w:rsidRPr="00E12872">
              <w:rPr>
                <w:rFonts w:ascii="宋体" w:hAnsi="宋体" w:hint="eastAsia"/>
                <w:szCs w:val="21"/>
              </w:rPr>
              <w:t>后再拆？”记者当即与</w:t>
            </w:r>
            <w:r>
              <w:rPr>
                <w:rFonts w:ascii="宋体" w:hAnsi="宋体" w:hint="eastAsia"/>
                <w:szCs w:val="21"/>
              </w:rPr>
              <w:t>这位乡镇干部联系，</w:t>
            </w:r>
            <w:r w:rsidRPr="00E12872">
              <w:rPr>
                <w:rFonts w:ascii="宋体" w:hAnsi="宋体" w:hint="eastAsia"/>
                <w:szCs w:val="21"/>
              </w:rPr>
              <w:t>了解了事情的梗概。</w:t>
            </w:r>
            <w:r>
              <w:rPr>
                <w:rFonts w:ascii="宋体" w:hAnsi="宋体" w:hint="eastAsia"/>
                <w:szCs w:val="21"/>
              </w:rPr>
              <w:t>次日，记者冒雨自驾前往偏远山村实地采访，近距离现场观察，与村民、乡镇干部</w:t>
            </w:r>
            <w:r w:rsidRPr="00E12872">
              <w:rPr>
                <w:rFonts w:ascii="宋体" w:hAnsi="宋体" w:hint="eastAsia"/>
                <w:szCs w:val="21"/>
              </w:rPr>
              <w:t>深入交流。6月1日，当地乡政府召开会议，经过反复讨论、酝酿，最终决定延缓工期。</w:t>
            </w:r>
          </w:p>
          <w:p w:rsidR="00DE0437" w:rsidRDefault="00DE0437" w:rsidP="00086964">
            <w:pPr>
              <w:ind w:firstLineChars="200" w:firstLine="4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随后记者又通过采访市内环保、智库专家</w:t>
            </w:r>
            <w:r w:rsidRPr="00E12872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提炼出</w:t>
            </w:r>
            <w:r w:rsidRPr="00E12872">
              <w:rPr>
                <w:rFonts w:ascii="宋体" w:hAnsi="宋体" w:hint="eastAsia"/>
                <w:szCs w:val="21"/>
              </w:rPr>
              <w:t>“这是‘中国生态第一市’书写的又一则暖心生态故事”</w:t>
            </w:r>
            <w:r>
              <w:rPr>
                <w:rFonts w:ascii="宋体" w:hAnsi="宋体" w:hint="eastAsia"/>
                <w:szCs w:val="21"/>
              </w:rPr>
              <w:t>主题</w:t>
            </w:r>
            <w:r w:rsidRPr="00E12872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并根据采访记录写成初稿，经过编辑、编委会的指导，</w:t>
            </w:r>
            <w:r w:rsidRPr="00E12872">
              <w:rPr>
                <w:rFonts w:ascii="宋体" w:hAnsi="宋体" w:hint="eastAsia"/>
                <w:szCs w:val="21"/>
              </w:rPr>
              <w:t>四易其稿，第一时间在报纸刊发。记者还</w:t>
            </w:r>
            <w:r>
              <w:rPr>
                <w:rFonts w:ascii="宋体" w:hAnsi="宋体" w:hint="eastAsia"/>
                <w:szCs w:val="21"/>
              </w:rPr>
              <w:t>精心制作了短</w:t>
            </w:r>
            <w:r w:rsidRPr="00E12872">
              <w:rPr>
                <w:rFonts w:ascii="宋体" w:hAnsi="宋体" w:hint="eastAsia"/>
                <w:szCs w:val="21"/>
              </w:rPr>
              <w:t>视频，在微信、客户端等平台</w:t>
            </w:r>
            <w:r>
              <w:rPr>
                <w:rFonts w:ascii="宋体" w:hAnsi="宋体" w:hint="eastAsia"/>
                <w:szCs w:val="21"/>
              </w:rPr>
              <w:t>进行</w:t>
            </w:r>
            <w:r w:rsidRPr="00E12872">
              <w:rPr>
                <w:rFonts w:ascii="宋体" w:hAnsi="宋体" w:hint="eastAsia"/>
                <w:szCs w:val="21"/>
              </w:rPr>
              <w:t>发布。</w:t>
            </w:r>
          </w:p>
        </w:tc>
      </w:tr>
      <w:tr w:rsidR="00DE0437" w:rsidTr="00086964">
        <w:trPr>
          <w:cantSplit/>
          <w:trHeight w:val="1303"/>
        </w:trPr>
        <w:tc>
          <w:tcPr>
            <w:tcW w:w="1526" w:type="dxa"/>
            <w:gridSpan w:val="2"/>
          </w:tcPr>
          <w:p w:rsidR="00DE0437" w:rsidRDefault="00DE043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社会</w:t>
            </w:r>
          </w:p>
          <w:p w:rsidR="00DE0437" w:rsidRDefault="00DE043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E12872" w:rsidRDefault="00DE0437" w:rsidP="00086964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1、报道引起广大读者、全国网友的热议，他们热切关注燕子的命运。有网友留言称</w:t>
            </w:r>
            <w:r w:rsidRPr="00E12872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为丽水的环保</w:t>
            </w:r>
            <w:r w:rsidRPr="00E12872">
              <w:rPr>
                <w:rFonts w:ascii="宋体" w:hAnsi="宋体" w:hint="eastAsia"/>
                <w:szCs w:val="21"/>
              </w:rPr>
              <w:t>点赞</w:t>
            </w:r>
            <w:r>
              <w:rPr>
                <w:rFonts w:ascii="宋体" w:hAnsi="宋体" w:hint="eastAsia"/>
                <w:szCs w:val="21"/>
              </w:rPr>
              <w:t>，做好动物安置工作，</w:t>
            </w:r>
            <w:r w:rsidRPr="00E12872">
              <w:rPr>
                <w:rFonts w:ascii="宋体" w:hAnsi="宋体" w:hint="eastAsia"/>
                <w:szCs w:val="21"/>
              </w:rPr>
              <w:t>做好危房改造，</w:t>
            </w:r>
            <w:r>
              <w:rPr>
                <w:rFonts w:ascii="宋体" w:hAnsi="宋体" w:hint="eastAsia"/>
                <w:szCs w:val="21"/>
              </w:rPr>
              <w:t>两不误</w:t>
            </w:r>
            <w:r w:rsidRPr="00E12872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2、</w:t>
            </w:r>
            <w:r w:rsidRPr="00E12872">
              <w:rPr>
                <w:rFonts w:ascii="宋体" w:hAnsi="宋体" w:hint="eastAsia"/>
                <w:szCs w:val="21"/>
              </w:rPr>
              <w:t>松阳县主要领导</w:t>
            </w:r>
            <w:r>
              <w:rPr>
                <w:rFonts w:ascii="宋体" w:hAnsi="宋体" w:hint="eastAsia"/>
                <w:szCs w:val="21"/>
              </w:rPr>
              <w:t>对报道</w:t>
            </w:r>
            <w:r w:rsidRPr="00E12872">
              <w:rPr>
                <w:rFonts w:ascii="宋体" w:hAnsi="宋体" w:hint="eastAsia"/>
                <w:szCs w:val="21"/>
              </w:rPr>
              <w:t>高度</w:t>
            </w:r>
            <w:r>
              <w:rPr>
                <w:rFonts w:ascii="宋体" w:hAnsi="宋体" w:hint="eastAsia"/>
                <w:szCs w:val="21"/>
              </w:rPr>
              <w:t>赞扬</w:t>
            </w:r>
            <w:r w:rsidRPr="00E12872">
              <w:rPr>
                <w:rFonts w:ascii="宋体" w:hAnsi="宋体" w:hint="eastAsia"/>
                <w:szCs w:val="21"/>
              </w:rPr>
              <w:t>，竹源乡干部也给记者反馈称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E12872">
              <w:rPr>
                <w:rFonts w:ascii="宋体" w:hAnsi="宋体" w:hint="eastAsia"/>
                <w:szCs w:val="21"/>
              </w:rPr>
              <w:t>他们“生态建设的底气更足了，方法更多了”</w:t>
            </w:r>
            <w:r>
              <w:rPr>
                <w:rFonts w:ascii="宋体" w:hAnsi="宋体" w:hint="eastAsia"/>
                <w:szCs w:val="21"/>
              </w:rPr>
              <w:t>。3、</w:t>
            </w:r>
            <w:r w:rsidRPr="00E12872">
              <w:rPr>
                <w:rFonts w:ascii="宋体" w:hAnsi="宋体" w:hint="eastAsia"/>
                <w:szCs w:val="21"/>
              </w:rPr>
              <w:t>人民日报</w:t>
            </w:r>
            <w:r>
              <w:rPr>
                <w:rFonts w:ascii="宋体" w:hAnsi="宋体" w:hint="eastAsia"/>
                <w:szCs w:val="21"/>
              </w:rPr>
              <w:t>微信</w:t>
            </w:r>
            <w:r w:rsidRPr="00E12872">
              <w:rPr>
                <w:rFonts w:ascii="宋体" w:hAnsi="宋体" w:hint="eastAsia"/>
                <w:szCs w:val="21"/>
              </w:rPr>
              <w:t>、央视微博、澎湃新闻、浙江日报、浙江卫视等中央级、省级媒体先后转发或跟进报道，总阅读量达数千万。</w:t>
            </w:r>
          </w:p>
        </w:tc>
      </w:tr>
      <w:tr w:rsidR="00DE0437" w:rsidTr="00086964">
        <w:trPr>
          <w:cantSplit/>
          <w:trHeight w:val="2052"/>
        </w:trPr>
        <w:tc>
          <w:tcPr>
            <w:tcW w:w="1526" w:type="dxa"/>
            <w:gridSpan w:val="2"/>
          </w:tcPr>
          <w:p w:rsidR="00DE0437" w:rsidRDefault="00DE043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/>
                <w:sz w:val="28"/>
              </w:rPr>
              <w:t xml:space="preserve"> ︵</w:t>
            </w:r>
          </w:p>
          <w:p w:rsidR="00DE0437" w:rsidRDefault="00DE043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DE0437" w:rsidRDefault="00DE043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DE0437" w:rsidRDefault="00DE043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DE0437" w:rsidRDefault="00DE0437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DE0437" w:rsidRDefault="00DE0437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黑体" w:eastAsia="黑体" w:hAnsi="华文中宋"/>
                <w:sz w:val="28"/>
              </w:rPr>
              <w:t xml:space="preserve">  ︶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E12872" w:rsidRDefault="00DE0437" w:rsidP="00086964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E12872">
              <w:rPr>
                <w:rFonts w:ascii="宋体" w:hAnsi="宋体" w:hint="eastAsia"/>
                <w:szCs w:val="21"/>
              </w:rPr>
              <w:t>一、切口小，主题大。</w:t>
            </w:r>
            <w:r>
              <w:rPr>
                <w:rFonts w:ascii="宋体" w:hAnsi="宋体" w:hint="eastAsia"/>
                <w:szCs w:val="21"/>
              </w:rPr>
              <w:t>作品讲述丽水人民追求人与自然和谐共处的故事，背后反映丽水践行“两山”理论的重大主题。二、采访实，产品多。记者先后两次实地</w:t>
            </w:r>
            <w:r w:rsidRPr="00E12872">
              <w:rPr>
                <w:rFonts w:ascii="宋体" w:hAnsi="宋体" w:hint="eastAsia"/>
                <w:szCs w:val="21"/>
              </w:rPr>
              <w:t>采访，</w:t>
            </w:r>
            <w:r>
              <w:rPr>
                <w:rFonts w:ascii="宋体" w:hAnsi="宋体" w:hint="eastAsia"/>
                <w:szCs w:val="21"/>
              </w:rPr>
              <w:t>创作出以报纸消息为主，微信、短视频融合全媒体产品</w:t>
            </w:r>
            <w:r w:rsidRPr="00E12872">
              <w:rPr>
                <w:rFonts w:ascii="宋体" w:hAnsi="宋体" w:hint="eastAsia"/>
                <w:szCs w:val="21"/>
              </w:rPr>
              <w:t>。三、写作优、效果佳。稿件</w:t>
            </w:r>
            <w:r>
              <w:rPr>
                <w:rFonts w:ascii="宋体" w:hAnsi="宋体" w:hint="eastAsia"/>
                <w:szCs w:val="21"/>
              </w:rPr>
              <w:t>落墨于为雏燕延缓拆除时间的脉脉温情上，情节跌宕起伏，</w:t>
            </w:r>
            <w:r w:rsidRPr="00E12872">
              <w:rPr>
                <w:rFonts w:ascii="宋体" w:hAnsi="宋体" w:hint="eastAsia"/>
                <w:szCs w:val="21"/>
              </w:rPr>
              <w:t>语言平实，情感真挚，逻辑通顺。</w:t>
            </w:r>
          </w:p>
        </w:tc>
      </w:tr>
      <w:tr w:rsidR="00DE0437" w:rsidTr="00086964">
        <w:trPr>
          <w:cantSplit/>
          <w:trHeight w:hRule="exact" w:val="559"/>
        </w:trPr>
        <w:tc>
          <w:tcPr>
            <w:tcW w:w="4547" w:type="dxa"/>
            <w:gridSpan w:val="6"/>
            <w:tcBorders>
              <w:right w:val="single" w:sz="4" w:space="0" w:color="auto"/>
            </w:tcBorders>
            <w:vAlign w:val="center"/>
          </w:tcPr>
          <w:p w:rsidR="00DE0437" w:rsidRDefault="00DE0437" w:rsidP="00086964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525" w:type="dxa"/>
            <w:gridSpan w:val="5"/>
            <w:tcBorders>
              <w:right w:val="single" w:sz="4" w:space="0" w:color="auto"/>
            </w:tcBorders>
          </w:tcPr>
          <w:p w:rsidR="00DE0437" w:rsidRDefault="00DE0437" w:rsidP="00086964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DE0437" w:rsidTr="00086964">
        <w:trPr>
          <w:cantSplit/>
          <w:trHeight w:hRule="exact" w:val="934"/>
        </w:trPr>
        <w:tc>
          <w:tcPr>
            <w:tcW w:w="4547" w:type="dxa"/>
            <w:gridSpan w:val="6"/>
            <w:tcBorders>
              <w:right w:val="single" w:sz="4" w:space="0" w:color="auto"/>
            </w:tcBorders>
          </w:tcPr>
          <w:p w:rsidR="00DE0437" w:rsidRDefault="00DE0437" w:rsidP="00086964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DE0437" w:rsidRDefault="00DE0437" w:rsidP="00086964">
            <w:pPr>
              <w:spacing w:line="320" w:lineRule="exact"/>
              <w:ind w:firstLineChars="650" w:firstLine="1820"/>
              <w:jc w:val="lef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DE0437" w:rsidRDefault="00DE0437" w:rsidP="00086964">
            <w:pPr>
              <w:spacing w:line="320" w:lineRule="exact"/>
              <w:ind w:firstLineChars="600" w:firstLine="16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>2019</w:t>
            </w:r>
            <w:r>
              <w:rPr>
                <w:rFonts w:ascii="华文中宋" w:eastAsia="华文中宋" w:hAnsi="华文中宋" w:hint="eastAsia"/>
                <w:sz w:val="28"/>
              </w:rPr>
              <w:t>年 月 日</w:t>
            </w:r>
          </w:p>
        </w:tc>
        <w:tc>
          <w:tcPr>
            <w:tcW w:w="4525" w:type="dxa"/>
            <w:gridSpan w:val="5"/>
            <w:tcBorders>
              <w:right w:val="single" w:sz="4" w:space="0" w:color="auto"/>
            </w:tcBorders>
          </w:tcPr>
          <w:p w:rsidR="00DE0437" w:rsidRDefault="00DE0437" w:rsidP="00086964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DE0437" w:rsidRDefault="00DE0437" w:rsidP="00086964">
            <w:pPr>
              <w:spacing w:line="320" w:lineRule="exact"/>
              <w:ind w:firstLineChars="550" w:firstLine="154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DE0437" w:rsidRDefault="00DE0437" w:rsidP="00086964">
            <w:pPr>
              <w:spacing w:line="320" w:lineRule="exact"/>
              <w:ind w:firstLineChars="400" w:firstLine="11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>2019</w:t>
            </w:r>
            <w:r>
              <w:rPr>
                <w:rFonts w:ascii="华文中宋" w:eastAsia="华文中宋" w:hAnsi="华文中宋" w:hint="eastAsia"/>
                <w:sz w:val="28"/>
              </w:rPr>
              <w:t>年 月 日</w:t>
            </w:r>
          </w:p>
        </w:tc>
      </w:tr>
      <w:tr w:rsidR="00DE0437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0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Default="00DE0437" w:rsidP="00086964">
            <w:pPr>
              <w:spacing w:line="500" w:lineRule="exact"/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Default="00DE0437" w:rsidP="00086964">
            <w:pPr>
              <w:spacing w:line="500" w:lineRule="exact"/>
              <w:ind w:firstLineChars="400" w:firstLine="96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杨敏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Default="00DE043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Default="00DE043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13757869356</w:t>
            </w:r>
          </w:p>
        </w:tc>
      </w:tr>
      <w:tr w:rsidR="00DE0437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8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Default="00DE043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2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Default="00DE043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0578—2131538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Default="00DE043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4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Default="00DE0437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380729889@qq.com</w:t>
            </w:r>
          </w:p>
        </w:tc>
      </w:tr>
    </w:tbl>
    <w:p w:rsidR="007B0E86" w:rsidRPr="00DE0437" w:rsidRDefault="007B0E86" w:rsidP="00DE0437"/>
    <w:sectPr w:rsidR="007B0E86" w:rsidRPr="00DE0437" w:rsidSect="007B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2"/>
    <w:rsid w:val="001969FA"/>
    <w:rsid w:val="002B0F72"/>
    <w:rsid w:val="007B0E86"/>
    <w:rsid w:val="00900D19"/>
    <w:rsid w:val="00A032E7"/>
    <w:rsid w:val="00A377CC"/>
    <w:rsid w:val="00DE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00D19"/>
    <w:rPr>
      <w:rFonts w:cs="Times New Roman"/>
      <w:i/>
      <w:iCs/>
    </w:rPr>
  </w:style>
  <w:style w:type="character" w:styleId="a4">
    <w:name w:val="Hyperlink"/>
    <w:basedOn w:val="a0"/>
    <w:uiPriority w:val="99"/>
    <w:rsid w:val="00A032E7"/>
    <w:rPr>
      <w:rFonts w:cs="Times New Roman"/>
      <w:color w:val="0000FF"/>
      <w:u w:val="single"/>
    </w:rPr>
  </w:style>
  <w:style w:type="paragraph" w:styleId="a5">
    <w:name w:val="Normal (Web)"/>
    <w:basedOn w:val="a"/>
    <w:qFormat/>
    <w:rsid w:val="00DE043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2019-03-08T10:26:00Z</dcterms:created>
  <dcterms:modified xsi:type="dcterms:W3CDTF">2019-03-08T10:26:00Z</dcterms:modified>
</cp:coreProperties>
</file>